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01F7" w14:textId="77777777" w:rsidR="008A45EC" w:rsidRDefault="008A45EC" w:rsidP="006C299F">
      <w:pPr>
        <w:rPr>
          <w:rFonts w:ascii="Segoe UI" w:eastAsia="Times New Roman" w:hAnsi="Segoe UI" w:cs="Segoe UI"/>
          <w:color w:val="212121"/>
          <w:sz w:val="20"/>
          <w:szCs w:val="20"/>
          <w:shd w:val="clear" w:color="auto" w:fill="FFFFFF"/>
        </w:rPr>
      </w:pPr>
    </w:p>
    <w:p w14:paraId="133B1987" w14:textId="77777777" w:rsidR="006C299F" w:rsidRPr="008A45EC" w:rsidRDefault="006C299F" w:rsidP="006C299F">
      <w:pPr>
        <w:rPr>
          <w:rFonts w:ascii="Segoe UI" w:eastAsia="Times New Roman" w:hAnsi="Segoe UI" w:cs="Segoe UI"/>
          <w:i/>
          <w:color w:val="212121"/>
          <w:sz w:val="20"/>
          <w:szCs w:val="20"/>
          <w:shd w:val="clear" w:color="auto" w:fill="FFFFFF"/>
        </w:rPr>
      </w:pPr>
      <w:r w:rsidRPr="008A45EC">
        <w:rPr>
          <w:rFonts w:ascii="Segoe UI" w:eastAsia="Times New Roman" w:hAnsi="Segoe UI" w:cs="Segoe UI"/>
          <w:i/>
          <w:color w:val="212121"/>
          <w:sz w:val="20"/>
          <w:szCs w:val="20"/>
          <w:shd w:val="clear" w:color="auto" w:fill="FFFFFF"/>
        </w:rPr>
        <w:t>Date and Time: November 1, 2016, 1PM</w:t>
      </w:r>
    </w:p>
    <w:p w14:paraId="1E7D8ECB" w14:textId="77777777" w:rsidR="008A45EC" w:rsidRDefault="008A45EC" w:rsidP="006C299F">
      <w:pPr>
        <w:rPr>
          <w:rFonts w:ascii="Segoe UI" w:eastAsia="Times New Roman" w:hAnsi="Segoe UI" w:cs="Segoe UI"/>
          <w:color w:val="212121"/>
          <w:sz w:val="20"/>
          <w:szCs w:val="20"/>
          <w:shd w:val="clear" w:color="auto" w:fill="FFFFFF"/>
        </w:rPr>
      </w:pPr>
    </w:p>
    <w:p w14:paraId="5D4F119B" w14:textId="77777777" w:rsidR="006C299F" w:rsidRDefault="006C299F" w:rsidP="006C299F">
      <w:pPr>
        <w:rPr>
          <w:rFonts w:ascii="Segoe UI" w:eastAsia="Times New Roman" w:hAnsi="Segoe UI" w:cs="Segoe UI"/>
          <w:color w:val="212121"/>
          <w:sz w:val="20"/>
          <w:szCs w:val="20"/>
          <w:shd w:val="clear" w:color="auto" w:fill="FFFFFF"/>
        </w:rPr>
      </w:pPr>
      <w:r w:rsidRPr="008A45EC">
        <w:rPr>
          <w:rFonts w:ascii="Segoe UI" w:eastAsia="Times New Roman" w:hAnsi="Segoe UI" w:cs="Segoe UI"/>
          <w:color w:val="212121"/>
          <w:sz w:val="20"/>
          <w:szCs w:val="20"/>
          <w:u w:val="single"/>
          <w:shd w:val="clear" w:color="auto" w:fill="FFFFFF"/>
        </w:rPr>
        <w:t>Present</w:t>
      </w:r>
      <w:r w:rsidRPr="006C299F">
        <w:rPr>
          <w:rFonts w:ascii="Segoe UI" w:eastAsia="Times New Roman" w:hAnsi="Segoe UI" w:cs="Segoe UI"/>
          <w:color w:val="212121"/>
          <w:sz w:val="20"/>
          <w:szCs w:val="20"/>
          <w:shd w:val="clear" w:color="auto" w:fill="FFFFFF"/>
        </w:rPr>
        <w:t>:</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 xml:space="preserve">Eric Bishop-Von Wettberg </w:t>
      </w:r>
      <w:hyperlink r:id="rId6" w:history="1">
        <w:r w:rsidRPr="004A3716">
          <w:rPr>
            <w:rStyle w:val="Hyperlink"/>
            <w:rFonts w:ascii="Segoe UI" w:eastAsia="Times New Roman" w:hAnsi="Segoe UI" w:cs="Segoe UI"/>
            <w:sz w:val="20"/>
            <w:szCs w:val="20"/>
            <w:shd w:val="clear" w:color="auto" w:fill="FFFFFF"/>
          </w:rPr>
          <w:t>ebishopv@fiu.edu&lt;mailto:ebishopv@fiu.edu</w:t>
        </w:r>
      </w:hyperlink>
      <w:r>
        <w:rPr>
          <w:rFonts w:ascii="Segoe UI" w:eastAsia="Times New Roman" w:hAnsi="Segoe UI" w:cs="Segoe UI"/>
          <w:color w:val="212121"/>
          <w:sz w:val="20"/>
          <w:szCs w:val="20"/>
          <w:shd w:val="clear" w:color="auto" w:fill="FFFFFF"/>
        </w:rPr>
        <w:t>, Biological Sciences, new committee chair</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 xml:space="preserve">Berrin Tansel </w:t>
      </w:r>
      <w:hyperlink r:id="rId7" w:history="1">
        <w:r w:rsidRPr="004A3716">
          <w:rPr>
            <w:rStyle w:val="Hyperlink"/>
            <w:rFonts w:ascii="Segoe UI" w:eastAsia="Times New Roman" w:hAnsi="Segoe UI" w:cs="Segoe UI"/>
            <w:sz w:val="20"/>
            <w:szCs w:val="20"/>
            <w:shd w:val="clear" w:color="auto" w:fill="FFFFFF"/>
          </w:rPr>
          <w:t>tanselb@fiu.edu&lt;mailto:tanselb@fiu.edu</w:t>
        </w:r>
      </w:hyperlink>
      <w:r>
        <w:rPr>
          <w:rFonts w:ascii="Segoe UI" w:eastAsia="Times New Roman" w:hAnsi="Segoe UI" w:cs="Segoe UI"/>
          <w:color w:val="212121"/>
          <w:sz w:val="20"/>
          <w:szCs w:val="20"/>
          <w:shd w:val="clear" w:color="auto" w:fill="FFFFFF"/>
        </w:rPr>
        <w:t>, Civil and Environmental Engineering</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 xml:space="preserve">Enrique Villamor </w:t>
      </w:r>
      <w:hyperlink r:id="rId8" w:history="1">
        <w:r w:rsidRPr="004A3716">
          <w:rPr>
            <w:rStyle w:val="Hyperlink"/>
            <w:rFonts w:ascii="Segoe UI" w:eastAsia="Times New Roman" w:hAnsi="Segoe UI" w:cs="Segoe UI"/>
            <w:sz w:val="20"/>
            <w:szCs w:val="20"/>
            <w:shd w:val="clear" w:color="auto" w:fill="FFFFFF"/>
          </w:rPr>
          <w:t>villamor@fiu.edu&lt;mailto:villamor@fiu.edu</w:t>
        </w:r>
      </w:hyperlink>
      <w:r>
        <w:rPr>
          <w:rFonts w:ascii="Segoe UI" w:eastAsia="Times New Roman" w:hAnsi="Segoe UI" w:cs="Segoe UI"/>
          <w:color w:val="212121"/>
          <w:sz w:val="20"/>
          <w:szCs w:val="20"/>
          <w:shd w:val="clear" w:color="auto" w:fill="FFFFFF"/>
        </w:rPr>
        <w:t>, Mathematics and Statistics</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 xml:space="preserve">Allan Rosenbaum </w:t>
      </w:r>
      <w:hyperlink r:id="rId9" w:history="1">
        <w:r w:rsidRPr="004A3716">
          <w:rPr>
            <w:rStyle w:val="Hyperlink"/>
            <w:rFonts w:ascii="Segoe UI" w:eastAsia="Times New Roman" w:hAnsi="Segoe UI" w:cs="Segoe UI"/>
            <w:sz w:val="20"/>
            <w:szCs w:val="20"/>
            <w:shd w:val="clear" w:color="auto" w:fill="FFFFFF"/>
          </w:rPr>
          <w:t>rosenbau@fiu.edu&lt;mailto:rosenbau@fiu.edu</w:t>
        </w:r>
      </w:hyperlink>
      <w:r>
        <w:rPr>
          <w:rFonts w:ascii="Segoe UI" w:eastAsia="Times New Roman" w:hAnsi="Segoe UI" w:cs="Segoe UI"/>
          <w:color w:val="212121"/>
          <w:sz w:val="20"/>
          <w:szCs w:val="20"/>
          <w:shd w:val="clear" w:color="auto" w:fill="FFFFFF"/>
        </w:rPr>
        <w:t>, Public Administration</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 xml:space="preserve">Michael Gillespie </w:t>
      </w:r>
      <w:hyperlink r:id="rId10" w:history="1">
        <w:r w:rsidRPr="004A3716">
          <w:rPr>
            <w:rStyle w:val="Hyperlink"/>
            <w:rFonts w:ascii="Segoe UI" w:eastAsia="Times New Roman" w:hAnsi="Segoe UI" w:cs="Segoe UI"/>
            <w:sz w:val="20"/>
            <w:szCs w:val="20"/>
            <w:shd w:val="clear" w:color="auto" w:fill="FFFFFF"/>
          </w:rPr>
          <w:t>mpgilles@fiu.edu&lt;mailto:mpgilles@fiu.edu</w:t>
        </w:r>
      </w:hyperlink>
      <w:r>
        <w:rPr>
          <w:rFonts w:ascii="Segoe UI" w:eastAsia="Times New Roman" w:hAnsi="Segoe UI" w:cs="Segoe UI"/>
          <w:color w:val="212121"/>
          <w:sz w:val="20"/>
          <w:szCs w:val="20"/>
          <w:shd w:val="clear" w:color="auto" w:fill="FFFFFF"/>
        </w:rPr>
        <w:t>, English</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 xml:space="preserve">Fenfei Leng </w:t>
      </w:r>
      <w:hyperlink r:id="rId11" w:history="1">
        <w:r w:rsidRPr="004A3716">
          <w:rPr>
            <w:rStyle w:val="Hyperlink"/>
            <w:rFonts w:ascii="Segoe UI" w:eastAsia="Times New Roman" w:hAnsi="Segoe UI" w:cs="Segoe UI"/>
            <w:sz w:val="20"/>
            <w:szCs w:val="20"/>
            <w:shd w:val="clear" w:color="auto" w:fill="FFFFFF"/>
          </w:rPr>
          <w:t>lengf@fiu.edu&lt;mailto:lengf@fiu.edu</w:t>
        </w:r>
      </w:hyperlink>
      <w:r>
        <w:rPr>
          <w:rFonts w:ascii="Segoe UI" w:eastAsia="Times New Roman" w:hAnsi="Segoe UI" w:cs="Segoe UI"/>
          <w:color w:val="212121"/>
          <w:sz w:val="20"/>
          <w:szCs w:val="20"/>
          <w:shd w:val="clear" w:color="auto" w:fill="FFFFFF"/>
        </w:rPr>
        <w:t>, Chemistry</w:t>
      </w:r>
    </w:p>
    <w:p w14:paraId="3D633EAD" w14:textId="51DBD0F2" w:rsidR="006C299F" w:rsidRPr="006C299F" w:rsidRDefault="006C299F" w:rsidP="006C299F">
      <w:pPr>
        <w:rPr>
          <w:rFonts w:ascii="Segoe UI" w:eastAsia="Times New Roman" w:hAnsi="Segoe UI" w:cs="Segoe UI"/>
          <w:color w:val="212121"/>
          <w:sz w:val="20"/>
          <w:szCs w:val="20"/>
          <w:shd w:val="clear" w:color="auto" w:fill="FFFFFF"/>
        </w:rPr>
      </w:pPr>
      <w:r>
        <w:rPr>
          <w:rFonts w:ascii="Segoe UI" w:eastAsia="Times New Roman" w:hAnsi="Segoe UI" w:cs="Segoe UI"/>
          <w:color w:val="212121"/>
          <w:sz w:val="20"/>
          <w:szCs w:val="20"/>
          <w:shd w:val="clear" w:color="auto" w:fill="FFFFFF"/>
        </w:rPr>
        <w:t xml:space="preserve">Jacek Kolasinski </w:t>
      </w:r>
      <w:hyperlink r:id="rId12" w:history="1">
        <w:r w:rsidRPr="004A3716">
          <w:rPr>
            <w:rStyle w:val="Hyperlink"/>
            <w:rFonts w:ascii="Segoe UI" w:eastAsia="Times New Roman" w:hAnsi="Segoe UI" w:cs="Segoe UI"/>
            <w:sz w:val="20"/>
            <w:szCs w:val="20"/>
            <w:shd w:val="clear" w:color="auto" w:fill="FFFFFF"/>
          </w:rPr>
          <w:t>kolasins@fiu.edu</w:t>
        </w:r>
      </w:hyperlink>
      <w:r>
        <w:rPr>
          <w:rFonts w:ascii="Segoe UI" w:eastAsia="Times New Roman" w:hAnsi="Segoe UI" w:cs="Segoe UI"/>
          <w:color w:val="212121"/>
          <w:sz w:val="20"/>
          <w:szCs w:val="20"/>
          <w:shd w:val="clear" w:color="auto" w:fill="FFFFFF"/>
        </w:rPr>
        <w:t xml:space="preserve">, </w:t>
      </w:r>
      <w:r w:rsidRPr="006C299F">
        <w:rPr>
          <w:rFonts w:ascii="Segoe UI" w:eastAsia="Times New Roman" w:hAnsi="Segoe UI" w:cs="Segoe UI"/>
          <w:color w:val="212121"/>
          <w:sz w:val="20"/>
          <w:szCs w:val="20"/>
          <w:shd w:val="clear" w:color="auto" w:fill="FFFFFF"/>
        </w:rPr>
        <w:t xml:space="preserve"> Art and art history, </w:t>
      </w:r>
      <w:r>
        <w:rPr>
          <w:rFonts w:ascii="Segoe UI" w:eastAsia="Times New Roman" w:hAnsi="Segoe UI" w:cs="Segoe UI"/>
          <w:color w:val="212121"/>
          <w:sz w:val="20"/>
          <w:szCs w:val="20"/>
          <w:shd w:val="clear" w:color="auto" w:fill="FFFFFF"/>
        </w:rPr>
        <w:t>pas</w:t>
      </w:r>
      <w:r w:rsidRPr="006C299F">
        <w:rPr>
          <w:rFonts w:ascii="Segoe UI" w:eastAsia="Times New Roman" w:hAnsi="Segoe UI" w:cs="Segoe UI"/>
          <w:color w:val="212121"/>
          <w:sz w:val="20"/>
          <w:szCs w:val="20"/>
          <w:shd w:val="clear" w:color="auto" w:fill="FFFFFF"/>
        </w:rPr>
        <w:t>t chair</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Eric vW was a bit late, and was appointed as the new chair.  I accepted, with the caveat that I expect to be on sabbatical in 2017-2018 and unable to continue the following year.</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8A45EC">
        <w:rPr>
          <w:rFonts w:ascii="Segoe UI" w:eastAsia="Times New Roman" w:hAnsi="Segoe UI" w:cs="Segoe UI"/>
          <w:color w:val="212121"/>
          <w:sz w:val="20"/>
          <w:szCs w:val="20"/>
          <w:u w:val="single"/>
          <w:shd w:val="clear" w:color="auto" w:fill="FFFFFF"/>
        </w:rPr>
        <w:t>Introductions</w:t>
      </w:r>
      <w:r w:rsidRPr="006C299F">
        <w:rPr>
          <w:rFonts w:ascii="Segoe UI" w:eastAsia="Times New Roman" w:hAnsi="Segoe UI" w:cs="Segoe UI"/>
          <w:color w:val="212121"/>
          <w:sz w:val="20"/>
          <w:szCs w:val="20"/>
          <w:shd w:val="clear" w:color="auto" w:fill="FFFFFF"/>
        </w:rPr>
        <w:t>:</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Allan Rosenbaum: Public affairs, former dean.</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Jacek Kolasinski: Art and art history, current chair</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Enrique Villamor: mathematics and financial</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Beren Tansel: - civil engineering, water surfaces</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Micahel Gillespie: Professor of English, past director of the  - here since 2009.  James Joyce and Oscar Wilde</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Fenfei Leng- chemistry - DNA structure and topology, drug development, FIU since 2001</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Our tasks last year were the following.  We spent a few minutes reviewing them.</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1. Performance based metrics and their impact- STEM education as the focus, but its impact across the university.  What is the future of non-STEM units</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 xml:space="preserve">2. postdocs.  For non-stem, </w:t>
      </w:r>
      <w:r w:rsidR="008A45EC" w:rsidRPr="006C299F">
        <w:rPr>
          <w:rFonts w:ascii="Segoe UI" w:eastAsia="Times New Roman" w:hAnsi="Segoe UI" w:cs="Segoe UI"/>
          <w:color w:val="212121"/>
          <w:sz w:val="20"/>
          <w:szCs w:val="20"/>
          <w:shd w:val="clear" w:color="auto" w:fill="FFFFFF"/>
        </w:rPr>
        <w:t>Fulbright’s</w:t>
      </w:r>
      <w:r w:rsidRPr="006C299F">
        <w:rPr>
          <w:rFonts w:ascii="Segoe UI" w:eastAsia="Times New Roman" w:hAnsi="Segoe UI" w:cs="Segoe UI"/>
          <w:color w:val="212121"/>
          <w:sz w:val="20"/>
          <w:szCs w:val="20"/>
          <w:shd w:val="clear" w:color="auto" w:fill="FFFFFF"/>
        </w:rPr>
        <w:t>.  We discussed ways these could be counted to not punish non-STEM departments so much.</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3. Patents.  Last year this was a conversation Fenfei led.</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4. Museums - run in different ways, not fully utilized for research, for fundraising</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5. Masters students - removal of GAs for them.  Still a concern.  MFAs as well- where those are terminal degrees.</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We then discussed this year.  We assume our tasks are the same, as we don't know of new tasks from the Faculty Senate.  We still spent the rest of the meetings discussing a few upcoming items.</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8A45EC">
        <w:rPr>
          <w:rFonts w:ascii="Segoe UI" w:eastAsia="Times New Roman" w:hAnsi="Segoe UI" w:cs="Segoe UI"/>
          <w:color w:val="212121"/>
          <w:sz w:val="20"/>
          <w:szCs w:val="20"/>
          <w:u w:val="single"/>
          <w:shd w:val="clear" w:color="auto" w:fill="FFFFFF"/>
        </w:rPr>
        <w:t>New tasks</w:t>
      </w:r>
      <w:r w:rsidRPr="006C299F">
        <w:rPr>
          <w:rFonts w:ascii="Segoe UI" w:eastAsia="Times New Roman" w:hAnsi="Segoe UI" w:cs="Segoe UI"/>
          <w:color w:val="212121"/>
          <w:sz w:val="20"/>
          <w:szCs w:val="20"/>
          <w:shd w:val="clear" w:color="auto" w:fill="FFFFFF"/>
        </w:rPr>
        <w:t>:</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1. We should try to get Andres Gil to speak to us.  He has in the past.  EvW will schedule this, hopefully next month.</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lastRenderedPageBreak/>
        <w:t>2. The increasing use of non-tenure track positions to staff the university - online professor, professor of practice, clinical professor, instructors, lecturers, research professors</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This may need to bring in UFF- they have data</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 xml:space="preserve">The "teaching assistant professor" designation- discussion of it.  Mostly </w:t>
      </w:r>
      <w:r w:rsidR="008A45EC" w:rsidRPr="006C299F">
        <w:rPr>
          <w:rFonts w:ascii="Segoe UI" w:eastAsia="Times New Roman" w:hAnsi="Segoe UI" w:cs="Segoe UI"/>
          <w:color w:val="212121"/>
          <w:sz w:val="20"/>
          <w:szCs w:val="20"/>
          <w:shd w:val="clear" w:color="auto" w:fill="FFFFFF"/>
        </w:rPr>
        <w:t>instructor</w:t>
      </w:r>
      <w:r w:rsidRPr="006C299F">
        <w:rPr>
          <w:rFonts w:ascii="Segoe UI" w:eastAsia="Times New Roman" w:hAnsi="Segoe UI" w:cs="Segoe UI"/>
          <w:color w:val="212121"/>
          <w:sz w:val="20"/>
          <w:szCs w:val="20"/>
          <w:shd w:val="clear" w:color="auto" w:fill="FFFFFF"/>
        </w:rPr>
        <w:t xml:space="preserve"> vs lecturer is just a title</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Advisors are also an issue- they have degrees, but do not teach.  Advisors do have a role in advising and may in some cases teach a bit.</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8A45EC">
        <w:rPr>
          <w:rFonts w:ascii="Segoe UI" w:eastAsia="Times New Roman" w:hAnsi="Segoe UI" w:cs="Segoe UI"/>
          <w:color w:val="212121"/>
          <w:sz w:val="20"/>
          <w:szCs w:val="20"/>
          <w:u w:val="single"/>
          <w:shd w:val="clear" w:color="auto" w:fill="FFFFFF"/>
        </w:rPr>
        <w:t>Other notes</w:t>
      </w:r>
      <w:r w:rsidRPr="006C299F">
        <w:rPr>
          <w:rFonts w:ascii="Segoe UI" w:eastAsia="Times New Roman" w:hAnsi="Segoe UI" w:cs="Segoe UI"/>
          <w:color w:val="212121"/>
          <w:sz w:val="20"/>
          <w:szCs w:val="20"/>
          <w:shd w:val="clear" w:color="auto" w:fill="FFFFFF"/>
        </w:rPr>
        <w:t>:</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Evaluating faculty in art- not all are book faculty- some are studio-based.  In our new system this makes that type of department look weak.  This is a broader concern to many departments.  EvW has seen this in African Diaspora studies with which he's affiliated.</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This led into a discussion of philanthropy and giving low funding departments a chance a philanthropy.  We then discussed ways to find out how the administration is doing on its fundraising promises.</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We also discussed the commitment to the matrix- our administrators caring about nothing else.  Given the loss of funds this is perhaps understandable, but often seems to miss the point of the university's purpose.  This was also phrased as a "Return on Investment" emphasis, in fields where the return is impossible to measure - or where measuring it as books overlooks the real purpose of the activity. Has the administration done its duty on raising endowment.</w:t>
      </w:r>
      <w:r w:rsidR="008A45EC">
        <w:rPr>
          <w:rFonts w:ascii="Segoe UI" w:eastAsia="Times New Roman" w:hAnsi="Segoe UI" w:cs="Segoe UI"/>
          <w:color w:val="212121"/>
          <w:sz w:val="20"/>
          <w:szCs w:val="20"/>
          <w:shd w:val="clear" w:color="auto" w:fill="FFFFFF"/>
        </w:rPr>
        <w:t xml:space="preserve"> </w:t>
      </w:r>
      <w:r w:rsidRPr="006C299F">
        <w:rPr>
          <w:rFonts w:ascii="Segoe UI" w:eastAsia="Times New Roman" w:hAnsi="Segoe UI" w:cs="Segoe UI"/>
          <w:color w:val="212121"/>
          <w:sz w:val="20"/>
          <w:szCs w:val="20"/>
          <w:shd w:val="clear" w:color="auto" w:fill="FFFFFF"/>
        </w:rPr>
        <w:t>There was some following discussion of a synthetic point- what is our "niche" as a university- what can we do that no one else can?  What is our "money-ball" approach?  For some departments, this might be a study of creolization, or of international art as the "capitol" of Latin America, etc.  For STEM, this might mean the Everglades and the nearby Caribbean.</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Also, we discussed inviting Mark Rosenberg and VP Lippman to the senate for an update on how their fundraising is going. Ask them how much of the university's research, creative activity, and engagement is supported by Philanthropy.</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EvW left with two scheduling tasks for upcoming meetings.    One with VP Andres Gil, hopefully in early-mid December.  A second to take up non-tenure track issues, perhaps in early 2017.</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8A45EC">
        <w:rPr>
          <w:rFonts w:ascii="Segoe UI" w:eastAsia="Times New Roman" w:hAnsi="Segoe UI" w:cs="Segoe UI"/>
          <w:b/>
          <w:color w:val="212121"/>
          <w:sz w:val="20"/>
          <w:szCs w:val="20"/>
          <w:shd w:val="clear" w:color="auto" w:fill="FFFFFF"/>
        </w:rPr>
        <w:t>meeting adjourned, 2:10PM</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Eric Bishop von Wettberg</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Associate Professor</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Biological Sciences</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Florida International University</w:t>
      </w:r>
      <w:bookmarkStart w:id="0" w:name="_GoBack"/>
      <w:bookmarkEnd w:id="0"/>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Miami, Fl, USA</w:t>
      </w:r>
      <w:r w:rsidRPr="006C299F">
        <w:rPr>
          <w:rFonts w:ascii="Segoe UI" w:eastAsia="Times New Roman" w:hAnsi="Segoe UI" w:cs="Segoe UI"/>
          <w:color w:val="212121"/>
          <w:sz w:val="20"/>
          <w:szCs w:val="20"/>
        </w:rPr>
        <w:br/>
      </w:r>
      <w:r w:rsidRPr="006C299F">
        <w:rPr>
          <w:rFonts w:ascii="Segoe UI" w:eastAsia="Times New Roman" w:hAnsi="Segoe UI" w:cs="Segoe UI"/>
          <w:color w:val="212121"/>
          <w:sz w:val="20"/>
          <w:szCs w:val="20"/>
          <w:shd w:val="clear" w:color="auto" w:fill="FFFFFF"/>
        </w:rPr>
        <w:t>305 348 2298</w:t>
      </w:r>
    </w:p>
    <w:p w14:paraId="236844BF" w14:textId="77777777" w:rsidR="00421F3D" w:rsidRDefault="008A45EC"/>
    <w:sectPr w:rsidR="00421F3D" w:rsidSect="00DB244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BCC0F" w14:textId="77777777" w:rsidR="008A45EC" w:rsidRDefault="008A45EC" w:rsidP="008A45EC">
      <w:r>
        <w:separator/>
      </w:r>
    </w:p>
  </w:endnote>
  <w:endnote w:type="continuationSeparator" w:id="0">
    <w:p w14:paraId="18314476" w14:textId="77777777" w:rsidR="008A45EC" w:rsidRDefault="008A45EC" w:rsidP="008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12611"/>
      <w:docPartObj>
        <w:docPartGallery w:val="Page Numbers (Bottom of Page)"/>
        <w:docPartUnique/>
      </w:docPartObj>
    </w:sdtPr>
    <w:sdtEndPr>
      <w:rPr>
        <w:noProof/>
      </w:rPr>
    </w:sdtEndPr>
    <w:sdtContent>
      <w:p w14:paraId="63798EBA" w14:textId="5389886E" w:rsidR="008A45EC" w:rsidRDefault="008A45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6969FC" w14:textId="77777777" w:rsidR="008A45EC" w:rsidRDefault="008A4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5F952" w14:textId="77777777" w:rsidR="008A45EC" w:rsidRDefault="008A45EC" w:rsidP="008A45EC">
      <w:r>
        <w:separator/>
      </w:r>
    </w:p>
  </w:footnote>
  <w:footnote w:type="continuationSeparator" w:id="0">
    <w:p w14:paraId="5F573BC7" w14:textId="77777777" w:rsidR="008A45EC" w:rsidRDefault="008A45EC" w:rsidP="008A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3112" w14:textId="497B4AA0" w:rsidR="008A45EC" w:rsidRPr="008A45EC" w:rsidRDefault="008A45EC" w:rsidP="008A45EC">
    <w:pPr>
      <w:pStyle w:val="Header"/>
      <w:jc w:val="center"/>
      <w:rPr>
        <w:b/>
        <w:sz w:val="28"/>
        <w:szCs w:val="28"/>
      </w:rPr>
    </w:pPr>
    <w:r w:rsidRPr="008A45EC">
      <w:rPr>
        <w:b/>
        <w:sz w:val="28"/>
        <w:szCs w:val="28"/>
      </w:rPr>
      <w:t>Research, Scholarship, Creative Activities &amp; Engagement Committee</w:t>
    </w:r>
  </w:p>
  <w:p w14:paraId="1A2D45F5" w14:textId="19EAC866" w:rsidR="008A45EC" w:rsidRPr="008A45EC" w:rsidRDefault="008A45EC" w:rsidP="008A45EC">
    <w:pPr>
      <w:pStyle w:val="Header"/>
      <w:jc w:val="center"/>
      <w:rPr>
        <w:b/>
        <w:sz w:val="28"/>
        <w:szCs w:val="28"/>
      </w:rPr>
    </w:pPr>
    <w:r w:rsidRPr="008A45EC">
      <w:rPr>
        <w:b/>
        <w:sz w:val="28"/>
        <w:szCs w:val="28"/>
      </w:rPr>
      <w:t>Minutes of November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9F"/>
    <w:rsid w:val="00300BE0"/>
    <w:rsid w:val="004A5B09"/>
    <w:rsid w:val="004C7B09"/>
    <w:rsid w:val="006C299F"/>
    <w:rsid w:val="006F46C8"/>
    <w:rsid w:val="008A45EC"/>
    <w:rsid w:val="00CD13ED"/>
    <w:rsid w:val="00D60953"/>
    <w:rsid w:val="00DB2441"/>
    <w:rsid w:val="00F40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05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99F"/>
    <w:rPr>
      <w:color w:val="0563C1" w:themeColor="hyperlink"/>
      <w:u w:val="single"/>
    </w:rPr>
  </w:style>
  <w:style w:type="paragraph" w:styleId="Header">
    <w:name w:val="header"/>
    <w:basedOn w:val="Normal"/>
    <w:link w:val="HeaderChar"/>
    <w:uiPriority w:val="99"/>
    <w:unhideWhenUsed/>
    <w:rsid w:val="008A45EC"/>
    <w:pPr>
      <w:tabs>
        <w:tab w:val="center" w:pos="4680"/>
        <w:tab w:val="right" w:pos="9360"/>
      </w:tabs>
    </w:pPr>
  </w:style>
  <w:style w:type="character" w:customStyle="1" w:styleId="HeaderChar">
    <w:name w:val="Header Char"/>
    <w:basedOn w:val="DefaultParagraphFont"/>
    <w:link w:val="Header"/>
    <w:uiPriority w:val="99"/>
    <w:rsid w:val="008A45EC"/>
  </w:style>
  <w:style w:type="paragraph" w:styleId="Footer">
    <w:name w:val="footer"/>
    <w:basedOn w:val="Normal"/>
    <w:link w:val="FooterChar"/>
    <w:uiPriority w:val="99"/>
    <w:unhideWhenUsed/>
    <w:rsid w:val="008A45EC"/>
    <w:pPr>
      <w:tabs>
        <w:tab w:val="center" w:pos="4680"/>
        <w:tab w:val="right" w:pos="9360"/>
      </w:tabs>
    </w:pPr>
  </w:style>
  <w:style w:type="character" w:customStyle="1" w:styleId="FooterChar">
    <w:name w:val="Footer Char"/>
    <w:basedOn w:val="DefaultParagraphFont"/>
    <w:link w:val="Footer"/>
    <w:uiPriority w:val="99"/>
    <w:rsid w:val="008A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98187">
      <w:bodyDiv w:val="1"/>
      <w:marLeft w:val="0"/>
      <w:marRight w:val="0"/>
      <w:marTop w:val="0"/>
      <w:marBottom w:val="0"/>
      <w:divBdr>
        <w:top w:val="none" w:sz="0" w:space="0" w:color="auto"/>
        <w:left w:val="none" w:sz="0" w:space="0" w:color="auto"/>
        <w:bottom w:val="none" w:sz="0" w:space="0" w:color="auto"/>
        <w:right w:val="none" w:sz="0" w:space="0" w:color="auto"/>
      </w:divBdr>
    </w:div>
    <w:div w:id="1002702608">
      <w:bodyDiv w:val="1"/>
      <w:marLeft w:val="0"/>
      <w:marRight w:val="0"/>
      <w:marTop w:val="0"/>
      <w:marBottom w:val="0"/>
      <w:divBdr>
        <w:top w:val="none" w:sz="0" w:space="0" w:color="auto"/>
        <w:left w:val="none" w:sz="0" w:space="0" w:color="auto"/>
        <w:bottom w:val="none" w:sz="0" w:space="0" w:color="auto"/>
        <w:right w:val="none" w:sz="0" w:space="0" w:color="auto"/>
      </w:divBdr>
    </w:div>
    <w:div w:id="1324889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amor@fiu.edu%3cmailto:villamor@fiu.ed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nselb@fiu.edu%3cmailto:tanselb@fiu.edu" TargetMode="External"/><Relationship Id="rId12" Type="http://schemas.openxmlformats.org/officeDocument/2006/relationships/hyperlink" Target="mailto:kolasins@fi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bishopv@fiu.edu%3cmailto:ebishopv@fiu.edu" TargetMode="External"/><Relationship Id="rId11" Type="http://schemas.openxmlformats.org/officeDocument/2006/relationships/hyperlink" Target="mailto:lengf@fiu.edu%3cmailto:lengf@fiu.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pgilles@fiu.edu%3cmailto:mpgilles@fiu.edu" TargetMode="External"/><Relationship Id="rId4" Type="http://schemas.openxmlformats.org/officeDocument/2006/relationships/footnotes" Target="footnotes.xml"/><Relationship Id="rId9" Type="http://schemas.openxmlformats.org/officeDocument/2006/relationships/hyperlink" Target="mailto:rosenbau@fiu.edu%3cmailto:rosenbau@fi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Bishop-Von Wettberg</dc:creator>
  <cp:keywords/>
  <dc:description/>
  <cp:lastModifiedBy>Maria Cossio</cp:lastModifiedBy>
  <cp:revision>2</cp:revision>
  <dcterms:created xsi:type="dcterms:W3CDTF">2016-11-01T23:20:00Z</dcterms:created>
  <dcterms:modified xsi:type="dcterms:W3CDTF">2016-11-09T14:15:00Z</dcterms:modified>
</cp:coreProperties>
</file>