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DF" w:rsidRPr="008B65C7" w:rsidRDefault="00001C8F" w:rsidP="004572DF">
      <w:pPr>
        <w:pStyle w:val="Body1"/>
        <w:spacing w:after="0"/>
        <w:ind w:firstLine="0"/>
        <w:jc w:val="center"/>
        <w:rPr>
          <w:rFonts w:asciiTheme="majorHAnsi" w:hAnsiTheme="majorHAnsi"/>
          <w:b/>
          <w:color w:val="auto"/>
          <w:sz w:val="24"/>
          <w:szCs w:val="24"/>
        </w:rPr>
      </w:pPr>
      <w:bookmarkStart w:id="0" w:name="_GoBack"/>
      <w:bookmarkEnd w:id="0"/>
      <w:r>
        <w:rPr>
          <w:rFonts w:asciiTheme="majorHAnsi" w:eastAsia="Helvetica" w:hAnsiTheme="majorHAnsi"/>
          <w:b/>
          <w:color w:val="auto"/>
          <w:sz w:val="24"/>
          <w:szCs w:val="24"/>
        </w:rPr>
        <w:t>Meeting #5</w:t>
      </w:r>
      <w:r w:rsidR="004572DF" w:rsidRPr="008B65C7">
        <w:rPr>
          <w:rFonts w:asciiTheme="majorHAnsi" w:eastAsia="Helvetica" w:hAnsiTheme="majorHAnsi"/>
          <w:b/>
          <w:color w:val="auto"/>
          <w:sz w:val="24"/>
          <w:szCs w:val="24"/>
        </w:rPr>
        <w:t xml:space="preserve"> Academic Policies and Personnel Committee (201</w:t>
      </w:r>
      <w:r w:rsidR="004572DF">
        <w:rPr>
          <w:rFonts w:asciiTheme="majorHAnsi" w:eastAsia="Helvetica" w:hAnsiTheme="majorHAnsi"/>
          <w:b/>
          <w:color w:val="auto"/>
          <w:sz w:val="24"/>
          <w:szCs w:val="24"/>
        </w:rPr>
        <w:t>6- 2017</w:t>
      </w:r>
      <w:r w:rsidR="004572DF" w:rsidRPr="008B65C7">
        <w:rPr>
          <w:rFonts w:asciiTheme="majorHAnsi" w:eastAsia="Helvetica" w:hAnsiTheme="majorHAnsi"/>
          <w:b/>
          <w:color w:val="auto"/>
          <w:sz w:val="24"/>
          <w:szCs w:val="24"/>
        </w:rPr>
        <w:t>)</w:t>
      </w:r>
    </w:p>
    <w:p w:rsidR="004572DF" w:rsidRPr="004A4790" w:rsidRDefault="004A4790" w:rsidP="004572DF">
      <w:pPr>
        <w:pStyle w:val="Body1"/>
        <w:spacing w:after="0" w:line="240" w:lineRule="auto"/>
        <w:ind w:firstLine="0"/>
        <w:jc w:val="center"/>
        <w:rPr>
          <w:rFonts w:asciiTheme="minorHAnsi" w:eastAsia="Helvetica" w:hAnsiTheme="minorHAnsi" w:cstheme="minorHAnsi"/>
          <w:color w:val="auto"/>
          <w:sz w:val="24"/>
          <w:szCs w:val="24"/>
        </w:rPr>
      </w:pPr>
      <w:r w:rsidRPr="004A4790">
        <w:rPr>
          <w:rFonts w:asciiTheme="minorHAnsi" w:eastAsia="Helvetica" w:hAnsiTheme="minorHAnsi" w:cstheme="minorHAnsi"/>
          <w:color w:val="auto"/>
          <w:sz w:val="24"/>
          <w:szCs w:val="24"/>
        </w:rPr>
        <w:t>Thursday, January 26, 2017</w:t>
      </w:r>
    </w:p>
    <w:p w:rsidR="004572DF" w:rsidRPr="004A4790" w:rsidRDefault="00822709" w:rsidP="004572DF">
      <w:pPr>
        <w:pStyle w:val="Body1"/>
        <w:spacing w:after="0" w:line="240" w:lineRule="auto"/>
        <w:ind w:firstLine="0"/>
        <w:jc w:val="center"/>
        <w:rPr>
          <w:rFonts w:asciiTheme="minorHAnsi" w:hAnsiTheme="minorHAnsi" w:cstheme="minorHAnsi"/>
          <w:color w:val="auto"/>
          <w:sz w:val="24"/>
          <w:szCs w:val="24"/>
        </w:rPr>
      </w:pPr>
      <w:r>
        <w:rPr>
          <w:rFonts w:asciiTheme="minorHAnsi" w:hAnsiTheme="minorHAnsi" w:cstheme="minorHAnsi"/>
          <w:color w:val="auto"/>
          <w:sz w:val="24"/>
          <w:szCs w:val="24"/>
        </w:rPr>
        <w:t>3:00pm – 4:30pm</w:t>
      </w:r>
    </w:p>
    <w:p w:rsidR="004572DF" w:rsidRPr="004A4790" w:rsidRDefault="008A4E4B" w:rsidP="004572DF">
      <w:pPr>
        <w:pStyle w:val="Body1"/>
        <w:spacing w:after="0" w:line="240" w:lineRule="auto"/>
        <w:ind w:firstLine="0"/>
        <w:jc w:val="center"/>
        <w:rPr>
          <w:rFonts w:asciiTheme="minorHAnsi" w:hAnsiTheme="minorHAnsi" w:cstheme="minorHAnsi"/>
          <w:color w:val="auto"/>
          <w:sz w:val="24"/>
          <w:szCs w:val="24"/>
        </w:rPr>
      </w:pPr>
      <w:r>
        <w:rPr>
          <w:rFonts w:asciiTheme="minorHAnsi" w:hAnsiTheme="minorHAnsi" w:cstheme="minorHAnsi"/>
          <w:color w:val="auto"/>
          <w:sz w:val="24"/>
          <w:szCs w:val="24"/>
        </w:rPr>
        <w:t>Green Library 83</w:t>
      </w:r>
      <w:r w:rsidR="004A4790" w:rsidRPr="004A4790">
        <w:rPr>
          <w:rFonts w:asciiTheme="minorHAnsi" w:hAnsiTheme="minorHAnsi" w:cstheme="minorHAnsi"/>
          <w:color w:val="auto"/>
          <w:sz w:val="24"/>
          <w:szCs w:val="24"/>
        </w:rPr>
        <w:t>5 @MMC/Hubert Library 210</w:t>
      </w:r>
      <w:r w:rsidR="004572DF" w:rsidRPr="004A4790">
        <w:rPr>
          <w:rFonts w:asciiTheme="minorHAnsi" w:hAnsiTheme="minorHAnsi" w:cstheme="minorHAnsi"/>
          <w:color w:val="auto"/>
          <w:sz w:val="24"/>
          <w:szCs w:val="24"/>
        </w:rPr>
        <w:t xml:space="preserve"> @ BBC</w:t>
      </w:r>
    </w:p>
    <w:p w:rsidR="00B94E88" w:rsidRDefault="00EA787D" w:rsidP="004572DF">
      <w:pPr>
        <w:pStyle w:val="Body1"/>
        <w:spacing w:after="0" w:line="240" w:lineRule="auto"/>
        <w:ind w:firstLine="0"/>
        <w:jc w:val="center"/>
        <w:rPr>
          <w:rFonts w:asciiTheme="minorHAnsi" w:hAnsiTheme="minorHAnsi" w:cstheme="minorHAnsi"/>
          <w:i/>
          <w:color w:val="auto"/>
          <w:sz w:val="24"/>
          <w:szCs w:val="24"/>
        </w:rPr>
      </w:pPr>
      <w:r>
        <w:rPr>
          <w:rFonts w:asciiTheme="minorHAnsi" w:hAnsiTheme="minorHAnsi" w:cstheme="minorHAnsi"/>
          <w:i/>
          <w:color w:val="auto"/>
          <w:sz w:val="24"/>
          <w:szCs w:val="24"/>
        </w:rPr>
        <w:t>MINUTES</w:t>
      </w:r>
    </w:p>
    <w:p w:rsidR="00EA787D" w:rsidRDefault="00EA787D" w:rsidP="004572DF">
      <w:pPr>
        <w:pStyle w:val="Body1"/>
        <w:spacing w:after="0" w:line="240" w:lineRule="auto"/>
        <w:ind w:firstLine="0"/>
        <w:jc w:val="center"/>
        <w:rPr>
          <w:rFonts w:asciiTheme="minorHAnsi" w:hAnsiTheme="minorHAnsi" w:cstheme="minorHAnsi"/>
          <w:i/>
          <w:color w:val="auto"/>
          <w:sz w:val="24"/>
          <w:szCs w:val="24"/>
        </w:rPr>
      </w:pPr>
    </w:p>
    <w:p w:rsidR="00EA787D" w:rsidRDefault="00EA787D" w:rsidP="00EA787D">
      <w:pPr>
        <w:pStyle w:val="Body1"/>
        <w:spacing w:after="0" w:line="240" w:lineRule="auto"/>
        <w:ind w:firstLine="0"/>
        <w:rPr>
          <w:rFonts w:asciiTheme="minorHAnsi" w:hAnsiTheme="minorHAnsi" w:cstheme="minorHAnsi"/>
          <w:color w:val="auto"/>
          <w:sz w:val="24"/>
          <w:szCs w:val="24"/>
        </w:rPr>
      </w:pPr>
      <w:r>
        <w:rPr>
          <w:rFonts w:asciiTheme="minorHAnsi" w:hAnsiTheme="minorHAnsi" w:cstheme="minorHAnsi"/>
          <w:b/>
          <w:color w:val="auto"/>
          <w:sz w:val="24"/>
          <w:szCs w:val="24"/>
        </w:rPr>
        <w:t xml:space="preserve">Members present: </w:t>
      </w:r>
      <w:r>
        <w:rPr>
          <w:rFonts w:asciiTheme="minorHAnsi" w:hAnsiTheme="minorHAnsi" w:cstheme="minorHAnsi"/>
          <w:color w:val="auto"/>
          <w:sz w:val="24"/>
          <w:szCs w:val="24"/>
        </w:rPr>
        <w:t>Michael Christie (EG) Chairperson, Deanne Butchey (BU), Fred Blevens (CARTA),</w:t>
      </w:r>
      <w:r w:rsidR="007D17C6">
        <w:rPr>
          <w:rFonts w:asciiTheme="minorHAnsi" w:hAnsiTheme="minorHAnsi" w:cstheme="minorHAnsi"/>
          <w:color w:val="auto"/>
          <w:sz w:val="24"/>
          <w:szCs w:val="24"/>
        </w:rPr>
        <w:t xml:space="preserve"> M.O. Thirunarayanan (ED), Juan Gomez (Law), Sharon Simon (CNHS)</w:t>
      </w:r>
    </w:p>
    <w:p w:rsidR="007D17C6" w:rsidRPr="007D17C6" w:rsidRDefault="007D17C6" w:rsidP="00EA787D">
      <w:pPr>
        <w:pStyle w:val="Body1"/>
        <w:spacing w:after="0" w:line="240" w:lineRule="auto"/>
        <w:ind w:firstLine="0"/>
        <w:rPr>
          <w:rFonts w:asciiTheme="minorHAnsi" w:hAnsiTheme="minorHAnsi" w:cstheme="minorHAnsi"/>
          <w:color w:val="auto"/>
          <w:sz w:val="24"/>
          <w:szCs w:val="24"/>
        </w:rPr>
      </w:pPr>
      <w:r>
        <w:rPr>
          <w:rFonts w:asciiTheme="minorHAnsi" w:hAnsiTheme="minorHAnsi" w:cstheme="minorHAnsi"/>
          <w:b/>
          <w:color w:val="auto"/>
          <w:sz w:val="24"/>
          <w:szCs w:val="24"/>
        </w:rPr>
        <w:t xml:space="preserve">Guest: </w:t>
      </w:r>
      <w:r>
        <w:rPr>
          <w:rFonts w:asciiTheme="minorHAnsi" w:hAnsiTheme="minorHAnsi" w:cstheme="minorHAnsi"/>
          <w:color w:val="auto"/>
          <w:sz w:val="24"/>
          <w:szCs w:val="24"/>
        </w:rPr>
        <w:t xml:space="preserve">Susan </w:t>
      </w:r>
      <w:proofErr w:type="spellStart"/>
      <w:r>
        <w:rPr>
          <w:rFonts w:asciiTheme="minorHAnsi" w:hAnsiTheme="minorHAnsi" w:cstheme="minorHAnsi"/>
          <w:color w:val="auto"/>
          <w:sz w:val="24"/>
          <w:szCs w:val="24"/>
        </w:rPr>
        <w:t>Himburg</w:t>
      </w:r>
      <w:proofErr w:type="spellEnd"/>
    </w:p>
    <w:p w:rsidR="00B94E88" w:rsidRPr="004A4790" w:rsidRDefault="00B94E88" w:rsidP="004572DF">
      <w:pPr>
        <w:pStyle w:val="Body1"/>
        <w:spacing w:after="0" w:line="240" w:lineRule="auto"/>
        <w:ind w:firstLine="0"/>
        <w:jc w:val="center"/>
        <w:rPr>
          <w:rFonts w:asciiTheme="minorHAnsi" w:hAnsiTheme="minorHAnsi" w:cstheme="minorHAnsi"/>
          <w:color w:val="auto"/>
          <w:sz w:val="24"/>
          <w:szCs w:val="24"/>
        </w:rPr>
      </w:pPr>
    </w:p>
    <w:p w:rsidR="00B94E88" w:rsidRPr="004A4790" w:rsidRDefault="007D17C6" w:rsidP="00B94E88">
      <w:pPr>
        <w:pStyle w:val="Body1"/>
        <w:numPr>
          <w:ilvl w:val="0"/>
          <w:numId w:val="1"/>
        </w:numPr>
        <w:spacing w:after="0" w:line="480" w:lineRule="auto"/>
        <w:rPr>
          <w:rFonts w:asciiTheme="minorHAnsi" w:hAnsiTheme="minorHAnsi" w:cstheme="minorHAnsi"/>
          <w:color w:val="auto"/>
          <w:sz w:val="24"/>
          <w:szCs w:val="24"/>
        </w:rPr>
      </w:pPr>
      <w:r>
        <w:rPr>
          <w:rFonts w:asciiTheme="minorHAnsi" w:hAnsiTheme="minorHAnsi" w:cstheme="minorHAnsi"/>
          <w:color w:val="auto"/>
          <w:sz w:val="24"/>
          <w:szCs w:val="24"/>
        </w:rPr>
        <w:t>The meeting was called to order at 3:08pm</w:t>
      </w:r>
    </w:p>
    <w:p w:rsidR="004A4790" w:rsidRPr="004A4790" w:rsidRDefault="007D17C6" w:rsidP="004A4790">
      <w:pPr>
        <w:pStyle w:val="Body1"/>
        <w:numPr>
          <w:ilvl w:val="0"/>
          <w:numId w:val="1"/>
        </w:numPr>
        <w:spacing w:after="0" w:line="480" w:lineRule="auto"/>
        <w:rPr>
          <w:rFonts w:asciiTheme="minorHAnsi" w:hAnsiTheme="minorHAnsi" w:cstheme="minorHAnsi"/>
          <w:color w:val="auto"/>
          <w:sz w:val="24"/>
          <w:szCs w:val="24"/>
        </w:rPr>
      </w:pPr>
      <w:r>
        <w:rPr>
          <w:rFonts w:asciiTheme="minorHAnsi" w:hAnsiTheme="minorHAnsi" w:cstheme="minorHAnsi"/>
          <w:color w:val="auto"/>
          <w:sz w:val="24"/>
          <w:szCs w:val="24"/>
        </w:rPr>
        <w:t>Agenda was approved with one change of order</w:t>
      </w:r>
      <w:r w:rsidR="00FD1649">
        <w:rPr>
          <w:rFonts w:asciiTheme="minorHAnsi" w:hAnsiTheme="minorHAnsi" w:cstheme="minorHAnsi"/>
          <w:color w:val="auto"/>
          <w:sz w:val="24"/>
          <w:szCs w:val="24"/>
        </w:rPr>
        <w:t>: vote for co-chair moved to item 8.</w:t>
      </w:r>
    </w:p>
    <w:p w:rsidR="004A4790" w:rsidRPr="003C3D7F" w:rsidRDefault="007D17C6" w:rsidP="004A4790">
      <w:pPr>
        <w:pStyle w:val="Body1"/>
        <w:numPr>
          <w:ilvl w:val="0"/>
          <w:numId w:val="1"/>
        </w:numPr>
        <w:spacing w:after="0" w:line="480" w:lineRule="auto"/>
        <w:rPr>
          <w:rFonts w:asciiTheme="minorHAnsi" w:hAnsiTheme="minorHAnsi" w:cstheme="minorHAnsi"/>
          <w:color w:val="auto"/>
          <w:sz w:val="24"/>
          <w:szCs w:val="24"/>
        </w:rPr>
      </w:pPr>
      <w:r>
        <w:rPr>
          <w:rFonts w:asciiTheme="minorHAnsi" w:hAnsiTheme="minorHAnsi" w:cstheme="minorHAnsi"/>
          <w:color w:val="auto"/>
          <w:sz w:val="24"/>
          <w:szCs w:val="24"/>
        </w:rPr>
        <w:t>The m</w:t>
      </w:r>
      <w:r w:rsidR="004A4790" w:rsidRPr="004A4790">
        <w:rPr>
          <w:rFonts w:asciiTheme="minorHAnsi" w:hAnsiTheme="minorHAnsi" w:cstheme="minorHAnsi"/>
          <w:color w:val="auto"/>
          <w:sz w:val="24"/>
          <w:szCs w:val="24"/>
        </w:rPr>
        <w:t>inutes of the Meeting of</w:t>
      </w:r>
      <w:r w:rsidR="004A4790" w:rsidRPr="004A4790">
        <w:rPr>
          <w:rFonts w:asciiTheme="minorHAnsi" w:eastAsia="Helvetica" w:hAnsiTheme="minorHAnsi" w:cstheme="minorHAnsi"/>
          <w:color w:val="auto"/>
          <w:sz w:val="24"/>
          <w:szCs w:val="24"/>
        </w:rPr>
        <w:t xml:space="preserve"> December 5, 2016</w:t>
      </w:r>
      <w:r>
        <w:rPr>
          <w:rFonts w:asciiTheme="minorHAnsi" w:eastAsia="Helvetica" w:hAnsiTheme="minorHAnsi" w:cstheme="minorHAnsi"/>
          <w:color w:val="auto"/>
          <w:sz w:val="24"/>
          <w:szCs w:val="24"/>
        </w:rPr>
        <w:t xml:space="preserve"> were approved without corrections.</w:t>
      </w:r>
      <w:r w:rsidR="004A4790" w:rsidRPr="004A4790">
        <w:rPr>
          <w:rFonts w:asciiTheme="minorHAnsi" w:eastAsia="Helvetica" w:hAnsiTheme="minorHAnsi" w:cstheme="minorHAnsi"/>
          <w:color w:val="auto"/>
          <w:sz w:val="24"/>
          <w:szCs w:val="24"/>
        </w:rPr>
        <w:t xml:space="preserve"> </w:t>
      </w:r>
    </w:p>
    <w:p w:rsidR="002E0A1F" w:rsidRPr="004A4790" w:rsidRDefault="002E0A1F" w:rsidP="004A4790">
      <w:pPr>
        <w:pStyle w:val="Body1"/>
        <w:numPr>
          <w:ilvl w:val="0"/>
          <w:numId w:val="1"/>
        </w:numPr>
        <w:spacing w:after="0" w:line="480" w:lineRule="auto"/>
        <w:rPr>
          <w:rFonts w:asciiTheme="minorHAnsi" w:hAnsiTheme="minorHAnsi" w:cstheme="minorHAnsi"/>
          <w:color w:val="auto"/>
          <w:sz w:val="24"/>
          <w:szCs w:val="24"/>
        </w:rPr>
      </w:pPr>
      <w:r w:rsidRPr="00321834">
        <w:rPr>
          <w:rFonts w:asciiTheme="minorHAnsi" w:hAnsiTheme="minorHAnsi" w:cs="Calibri"/>
          <w:sz w:val="24"/>
          <w:szCs w:val="24"/>
        </w:rPr>
        <w:lastRenderedPageBreak/>
        <w:t>Student assessment of instruction</w:t>
      </w:r>
      <w:r>
        <w:rPr>
          <w:rFonts w:asciiTheme="minorHAnsi" w:hAnsiTheme="minorHAnsi" w:cs="Calibri"/>
          <w:sz w:val="24"/>
          <w:szCs w:val="24"/>
        </w:rPr>
        <w:t xml:space="preserve"> – </w:t>
      </w:r>
      <w:r w:rsidR="00FD1649">
        <w:rPr>
          <w:rFonts w:asciiTheme="minorHAnsi" w:hAnsiTheme="minorHAnsi" w:cs="Calibri"/>
          <w:sz w:val="24"/>
          <w:szCs w:val="24"/>
        </w:rPr>
        <w:t>Tabled until next meeting</w:t>
      </w:r>
      <w:r w:rsidRPr="00321834">
        <w:rPr>
          <w:rFonts w:asciiTheme="minorHAnsi" w:hAnsiTheme="minorHAnsi" w:cs="Calibri"/>
          <w:sz w:val="24"/>
          <w:szCs w:val="24"/>
        </w:rPr>
        <w:t xml:space="preserve">  </w:t>
      </w:r>
    </w:p>
    <w:p w:rsidR="00B94E88" w:rsidRPr="002E0A1F" w:rsidRDefault="004A4790" w:rsidP="00B94E88">
      <w:pPr>
        <w:pStyle w:val="Body1"/>
        <w:numPr>
          <w:ilvl w:val="0"/>
          <w:numId w:val="1"/>
        </w:numPr>
        <w:spacing w:after="0" w:line="240" w:lineRule="auto"/>
        <w:rPr>
          <w:rFonts w:asciiTheme="minorHAnsi" w:hAnsiTheme="minorHAnsi" w:cstheme="minorHAnsi"/>
          <w:color w:val="auto"/>
          <w:sz w:val="24"/>
          <w:szCs w:val="24"/>
        </w:rPr>
      </w:pPr>
      <w:r w:rsidRPr="004A4790">
        <w:rPr>
          <w:rFonts w:asciiTheme="minorHAnsi" w:hAnsiTheme="minorHAnsi" w:cstheme="minorHAnsi"/>
          <w:sz w:val="24"/>
          <w:szCs w:val="24"/>
        </w:rPr>
        <w:t>Professor Emeritus Policy</w:t>
      </w:r>
    </w:p>
    <w:p w:rsidR="002E0A1F" w:rsidRPr="004A4790" w:rsidRDefault="002E0A1F" w:rsidP="002E0A1F">
      <w:pPr>
        <w:pStyle w:val="Body1"/>
        <w:spacing w:after="0" w:line="240" w:lineRule="auto"/>
        <w:ind w:left="720" w:firstLine="0"/>
        <w:rPr>
          <w:rFonts w:asciiTheme="minorHAnsi" w:hAnsiTheme="minorHAnsi" w:cstheme="minorHAnsi"/>
          <w:color w:val="auto"/>
          <w:sz w:val="24"/>
          <w:szCs w:val="24"/>
        </w:rPr>
      </w:pPr>
    </w:p>
    <w:p w:rsidR="002E0A1F" w:rsidRPr="002E0A1F" w:rsidRDefault="004A4790" w:rsidP="002E0A1F">
      <w:pPr>
        <w:pStyle w:val="ListParagraph"/>
        <w:numPr>
          <w:ilvl w:val="0"/>
          <w:numId w:val="2"/>
        </w:numPr>
        <w:spacing w:line="276" w:lineRule="auto"/>
        <w:rPr>
          <w:rFonts w:eastAsia="ヒラギノ角ゴ Pro W3" w:cstheme="minorHAnsi"/>
          <w:sz w:val="24"/>
          <w:szCs w:val="24"/>
        </w:rPr>
      </w:pPr>
      <w:r w:rsidRPr="002E0A1F">
        <w:rPr>
          <w:rFonts w:cstheme="minorHAnsi"/>
          <w:sz w:val="24"/>
          <w:szCs w:val="24"/>
        </w:rPr>
        <w:t xml:space="preserve">Question for discussion from </w:t>
      </w:r>
      <w:r w:rsidR="002E0A1F" w:rsidRPr="002E0A1F">
        <w:rPr>
          <w:rFonts w:cstheme="minorHAnsi"/>
          <w:sz w:val="24"/>
          <w:szCs w:val="24"/>
        </w:rPr>
        <w:t xml:space="preserve">Juan Sanchez: </w:t>
      </w:r>
      <w:r w:rsidR="002E0A1F" w:rsidRPr="002E0A1F">
        <w:rPr>
          <w:rFonts w:eastAsia="ヒラギノ角ゴ Pro W3" w:cstheme="minorHAnsi"/>
          <w:sz w:val="24"/>
          <w:szCs w:val="24"/>
        </w:rPr>
        <w:t>What’s the committee’s opinion on who should be eligible to vote in the applicant’s unit?  For instance, if the applicant is a tenured professor, shouldn’t the vote be confined to tenured faculty?</w:t>
      </w:r>
    </w:p>
    <w:p w:rsidR="002E0A1F" w:rsidRDefault="002E0A1F" w:rsidP="000F4274">
      <w:pPr>
        <w:pStyle w:val="Body1"/>
        <w:numPr>
          <w:ilvl w:val="0"/>
          <w:numId w:val="2"/>
        </w:numPr>
        <w:spacing w:line="240" w:lineRule="auto"/>
        <w:rPr>
          <w:rFonts w:asciiTheme="minorHAnsi" w:hAnsiTheme="minorHAnsi" w:cstheme="minorHAnsi"/>
          <w:color w:val="auto"/>
          <w:sz w:val="24"/>
          <w:szCs w:val="24"/>
        </w:rPr>
      </w:pPr>
      <w:r>
        <w:rPr>
          <w:rFonts w:asciiTheme="minorHAnsi" w:hAnsiTheme="minorHAnsi" w:cstheme="minorHAnsi"/>
          <w:color w:val="auto"/>
          <w:sz w:val="24"/>
          <w:szCs w:val="24"/>
        </w:rPr>
        <w:t>There is an application for Emeritus status pending that they need to act on this semester.</w:t>
      </w:r>
    </w:p>
    <w:p w:rsidR="00FD1649" w:rsidRDefault="00FD1649" w:rsidP="00324FC7">
      <w:pPr>
        <w:pStyle w:val="Body1"/>
        <w:numPr>
          <w:ilvl w:val="0"/>
          <w:numId w:val="2"/>
        </w:numPr>
        <w:spacing w:line="240"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A short discussion on the Professor Emeritus Policy led to the conclusion that the policy should mirror the </w:t>
      </w:r>
      <w:r w:rsidR="00324FC7" w:rsidRPr="00324FC7">
        <w:rPr>
          <w:rFonts w:asciiTheme="minorHAnsi" w:hAnsiTheme="minorHAnsi" w:cstheme="minorHAnsi"/>
          <w:color w:val="auto"/>
          <w:sz w:val="24"/>
          <w:szCs w:val="24"/>
        </w:rPr>
        <w:t>2015-2018 UFF Bargaining Agreement</w:t>
      </w:r>
    </w:p>
    <w:p w:rsidR="00324FC7" w:rsidRDefault="00324FC7" w:rsidP="00324FC7">
      <w:pPr>
        <w:pStyle w:val="Body1"/>
        <w:numPr>
          <w:ilvl w:val="0"/>
          <w:numId w:val="2"/>
        </w:numPr>
        <w:spacing w:line="240"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The status of Emeritus should not have future obligations attached to it </w:t>
      </w:r>
    </w:p>
    <w:p w:rsidR="00C75084" w:rsidRDefault="00324FC7" w:rsidP="00C75084">
      <w:pPr>
        <w:pStyle w:val="Body1"/>
        <w:numPr>
          <w:ilvl w:val="0"/>
          <w:numId w:val="2"/>
        </w:numPr>
        <w:spacing w:line="240" w:lineRule="auto"/>
        <w:rPr>
          <w:rFonts w:asciiTheme="minorHAnsi" w:hAnsiTheme="minorHAnsi" w:cstheme="minorHAnsi"/>
          <w:color w:val="auto"/>
          <w:sz w:val="24"/>
          <w:szCs w:val="24"/>
        </w:rPr>
      </w:pPr>
      <w:r>
        <w:rPr>
          <w:rFonts w:asciiTheme="minorHAnsi" w:hAnsiTheme="minorHAnsi" w:cstheme="minorHAnsi"/>
          <w:color w:val="auto"/>
          <w:sz w:val="24"/>
          <w:szCs w:val="24"/>
        </w:rPr>
        <w:t>The question fro</w:t>
      </w:r>
      <w:r w:rsidR="00227B96">
        <w:rPr>
          <w:rFonts w:asciiTheme="minorHAnsi" w:hAnsiTheme="minorHAnsi" w:cstheme="minorHAnsi"/>
          <w:color w:val="auto"/>
          <w:sz w:val="24"/>
          <w:szCs w:val="24"/>
        </w:rPr>
        <w:t>m</w:t>
      </w:r>
      <w:r>
        <w:rPr>
          <w:rFonts w:asciiTheme="minorHAnsi" w:hAnsiTheme="minorHAnsi" w:cstheme="minorHAnsi"/>
          <w:color w:val="auto"/>
          <w:sz w:val="24"/>
          <w:szCs w:val="24"/>
        </w:rPr>
        <w:t xml:space="preserve"> Juan Sanche</w:t>
      </w:r>
      <w:r w:rsidR="00227B96">
        <w:rPr>
          <w:rFonts w:asciiTheme="minorHAnsi" w:hAnsiTheme="minorHAnsi" w:cstheme="minorHAnsi"/>
          <w:color w:val="auto"/>
          <w:sz w:val="24"/>
          <w:szCs w:val="24"/>
        </w:rPr>
        <w:t xml:space="preserve">z regarding who should vote to approve a faculty member’s application for </w:t>
      </w:r>
      <w:r w:rsidR="00227B96">
        <w:rPr>
          <w:rFonts w:asciiTheme="minorHAnsi" w:hAnsiTheme="minorHAnsi" w:cstheme="minorHAnsi"/>
          <w:color w:val="auto"/>
          <w:sz w:val="24"/>
          <w:szCs w:val="24"/>
        </w:rPr>
        <w:lastRenderedPageBreak/>
        <w:t>emeritus status was not immediately answered.  This may be put to vote at a later time.</w:t>
      </w:r>
    </w:p>
    <w:p w:rsidR="00C75084" w:rsidRDefault="00C75084" w:rsidP="009C4CD7">
      <w:pPr>
        <w:pStyle w:val="Body1"/>
        <w:numPr>
          <w:ilvl w:val="0"/>
          <w:numId w:val="1"/>
        </w:numPr>
        <w:rPr>
          <w:rFonts w:asciiTheme="minorHAnsi" w:hAnsiTheme="minorHAnsi" w:cstheme="minorHAnsi"/>
          <w:color w:val="auto"/>
          <w:sz w:val="24"/>
          <w:szCs w:val="24"/>
        </w:rPr>
      </w:pPr>
      <w:r>
        <w:rPr>
          <w:rFonts w:asciiTheme="minorHAnsi" w:hAnsiTheme="minorHAnsi" w:cstheme="minorHAnsi"/>
          <w:color w:val="auto"/>
          <w:sz w:val="24"/>
          <w:szCs w:val="24"/>
        </w:rPr>
        <w:t xml:space="preserve">Susan </w:t>
      </w:r>
      <w:proofErr w:type="spellStart"/>
      <w:r>
        <w:rPr>
          <w:rFonts w:asciiTheme="minorHAnsi" w:hAnsiTheme="minorHAnsi" w:cstheme="minorHAnsi"/>
          <w:color w:val="auto"/>
          <w:sz w:val="24"/>
          <w:szCs w:val="24"/>
        </w:rPr>
        <w:t>Himburg</w:t>
      </w:r>
      <w:proofErr w:type="spellEnd"/>
      <w:r>
        <w:rPr>
          <w:rFonts w:asciiTheme="minorHAnsi" w:hAnsiTheme="minorHAnsi" w:cstheme="minorHAnsi"/>
          <w:color w:val="auto"/>
          <w:sz w:val="24"/>
          <w:szCs w:val="24"/>
        </w:rPr>
        <w:t xml:space="preserve">, representing Elizabeth </w:t>
      </w:r>
      <w:proofErr w:type="spellStart"/>
      <w:r>
        <w:rPr>
          <w:rFonts w:asciiTheme="minorHAnsi" w:hAnsiTheme="minorHAnsi" w:cstheme="minorHAnsi"/>
          <w:color w:val="auto"/>
          <w:sz w:val="24"/>
          <w:szCs w:val="24"/>
        </w:rPr>
        <w:t>Bejar</w:t>
      </w:r>
      <w:proofErr w:type="spellEnd"/>
      <w:r>
        <w:rPr>
          <w:rFonts w:asciiTheme="minorHAnsi" w:hAnsiTheme="minorHAnsi" w:cstheme="minorHAnsi"/>
          <w:color w:val="auto"/>
          <w:sz w:val="24"/>
          <w:szCs w:val="24"/>
        </w:rPr>
        <w:t xml:space="preserve">, discussed the proposed policy: </w:t>
      </w:r>
      <w:r w:rsidRPr="00C75084">
        <w:rPr>
          <w:rFonts w:asciiTheme="minorHAnsi" w:hAnsiTheme="minorHAnsi" w:cstheme="minorHAnsi"/>
          <w:color w:val="auto"/>
          <w:sz w:val="24"/>
          <w:szCs w:val="24"/>
        </w:rPr>
        <w:t>Authorization of Online and/or Hybrid Degree Programs</w:t>
      </w:r>
    </w:p>
    <w:p w:rsidR="00E70784" w:rsidRDefault="00E70784" w:rsidP="009C4CD7">
      <w:pPr>
        <w:pStyle w:val="Body1"/>
        <w:numPr>
          <w:ilvl w:val="0"/>
          <w:numId w:val="10"/>
        </w:numPr>
        <w:rPr>
          <w:rFonts w:asciiTheme="minorHAnsi" w:hAnsiTheme="minorHAnsi" w:cstheme="minorHAnsi"/>
          <w:color w:val="auto"/>
          <w:sz w:val="24"/>
          <w:szCs w:val="24"/>
        </w:rPr>
      </w:pPr>
      <w:r>
        <w:rPr>
          <w:rFonts w:asciiTheme="minorHAnsi" w:hAnsiTheme="minorHAnsi" w:cstheme="minorHAnsi"/>
          <w:color w:val="auto"/>
          <w:sz w:val="24"/>
          <w:szCs w:val="24"/>
        </w:rPr>
        <w:t>Several points were raised regarding the level of the degree, which is not specified in the policy</w:t>
      </w:r>
      <w:r w:rsidR="00DC1023">
        <w:rPr>
          <w:rFonts w:asciiTheme="minorHAnsi" w:hAnsiTheme="minorHAnsi" w:cstheme="minorHAnsi"/>
          <w:color w:val="auto"/>
          <w:sz w:val="24"/>
          <w:szCs w:val="24"/>
        </w:rPr>
        <w:t xml:space="preserve"> and it was suggested that the modality of the course is important; that courses change when delivered online versus in person, even though the material remains the same</w:t>
      </w:r>
    </w:p>
    <w:p w:rsidR="00DC1023" w:rsidRDefault="00DC1023" w:rsidP="00E70784">
      <w:pPr>
        <w:pStyle w:val="Body1"/>
        <w:numPr>
          <w:ilvl w:val="0"/>
          <w:numId w:val="10"/>
        </w:numPr>
        <w:spacing w:line="240"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Certain changes in wording were suggested that Dr. </w:t>
      </w:r>
      <w:proofErr w:type="spellStart"/>
      <w:r>
        <w:rPr>
          <w:rFonts w:asciiTheme="minorHAnsi" w:hAnsiTheme="minorHAnsi" w:cstheme="minorHAnsi"/>
          <w:color w:val="auto"/>
          <w:sz w:val="24"/>
          <w:szCs w:val="24"/>
        </w:rPr>
        <w:t>Himburg</w:t>
      </w:r>
      <w:proofErr w:type="spellEnd"/>
      <w:r>
        <w:rPr>
          <w:rFonts w:asciiTheme="minorHAnsi" w:hAnsiTheme="minorHAnsi" w:cstheme="minorHAnsi"/>
          <w:color w:val="auto"/>
          <w:sz w:val="24"/>
          <w:szCs w:val="24"/>
        </w:rPr>
        <w:t xml:space="preserve"> said would be considered</w:t>
      </w:r>
    </w:p>
    <w:p w:rsidR="00E70784" w:rsidRPr="00DC1023" w:rsidRDefault="00DC1023" w:rsidP="00DC1023">
      <w:pPr>
        <w:pStyle w:val="Body1"/>
        <w:numPr>
          <w:ilvl w:val="0"/>
          <w:numId w:val="10"/>
        </w:numPr>
        <w:spacing w:line="240" w:lineRule="auto"/>
        <w:rPr>
          <w:rFonts w:asciiTheme="minorHAnsi" w:hAnsiTheme="minorHAnsi" w:cstheme="minorHAnsi"/>
          <w:color w:val="auto"/>
          <w:sz w:val="24"/>
          <w:szCs w:val="24"/>
        </w:rPr>
      </w:pPr>
      <w:r>
        <w:rPr>
          <w:rFonts w:asciiTheme="minorHAnsi" w:hAnsiTheme="minorHAnsi" w:cstheme="minorHAnsi"/>
          <w:color w:val="auto"/>
          <w:sz w:val="24"/>
          <w:szCs w:val="24"/>
        </w:rPr>
        <w:t>She will send the changes to the committee for consideration</w:t>
      </w:r>
    </w:p>
    <w:p w:rsidR="00227B96" w:rsidRPr="00C75084" w:rsidRDefault="00C75084" w:rsidP="009C4CD7">
      <w:pPr>
        <w:pStyle w:val="Body1"/>
        <w:numPr>
          <w:ilvl w:val="0"/>
          <w:numId w:val="1"/>
        </w:numPr>
        <w:rPr>
          <w:rFonts w:asciiTheme="minorHAnsi" w:hAnsiTheme="minorHAnsi" w:cstheme="minorHAnsi"/>
          <w:color w:val="auto"/>
          <w:sz w:val="24"/>
          <w:szCs w:val="24"/>
        </w:rPr>
      </w:pPr>
      <w:r>
        <w:rPr>
          <w:rFonts w:asciiTheme="minorHAnsi" w:hAnsiTheme="minorHAnsi" w:cstheme="minorHAnsi"/>
          <w:color w:val="auto"/>
          <w:sz w:val="24"/>
          <w:szCs w:val="24"/>
        </w:rPr>
        <w:t xml:space="preserve">Dr. </w:t>
      </w:r>
      <w:proofErr w:type="spellStart"/>
      <w:r>
        <w:rPr>
          <w:rFonts w:asciiTheme="minorHAnsi" w:hAnsiTheme="minorHAnsi" w:cstheme="minorHAnsi"/>
          <w:color w:val="auto"/>
          <w:sz w:val="24"/>
          <w:szCs w:val="24"/>
        </w:rPr>
        <w:t>Himburg</w:t>
      </w:r>
      <w:proofErr w:type="spellEnd"/>
      <w:r>
        <w:rPr>
          <w:rFonts w:asciiTheme="minorHAnsi" w:hAnsiTheme="minorHAnsi" w:cstheme="minorHAnsi"/>
          <w:color w:val="auto"/>
          <w:sz w:val="24"/>
          <w:szCs w:val="24"/>
        </w:rPr>
        <w:t xml:space="preserve"> also</w:t>
      </w:r>
      <w:r w:rsidR="00227B96" w:rsidRPr="00C75084">
        <w:rPr>
          <w:rFonts w:asciiTheme="minorHAnsi" w:hAnsiTheme="minorHAnsi" w:cstheme="minorHAnsi"/>
          <w:color w:val="auto"/>
          <w:sz w:val="24"/>
          <w:szCs w:val="24"/>
        </w:rPr>
        <w:t xml:space="preserve"> discussed the university policy number </w:t>
      </w:r>
      <w:r w:rsidR="00227B96" w:rsidRPr="00C75084">
        <w:rPr>
          <w:sz w:val="20"/>
        </w:rPr>
        <w:t xml:space="preserve">340.125, </w:t>
      </w:r>
      <w:r w:rsidR="00227B96" w:rsidRPr="00C75084">
        <w:rPr>
          <w:rFonts w:asciiTheme="minorHAnsi" w:hAnsiTheme="minorHAnsi" w:cstheme="minorHAnsi"/>
          <w:szCs w:val="22"/>
        </w:rPr>
        <w:t>Degrees Granted to Undergraduate Students</w:t>
      </w:r>
    </w:p>
    <w:p w:rsidR="00227B96" w:rsidRDefault="00227B96" w:rsidP="00227B96">
      <w:pPr>
        <w:pStyle w:val="Body1"/>
        <w:numPr>
          <w:ilvl w:val="0"/>
          <w:numId w:val="6"/>
        </w:numPr>
        <w:tabs>
          <w:tab w:val="left" w:pos="180"/>
        </w:tabs>
        <w:rPr>
          <w:rFonts w:asciiTheme="minorHAnsi" w:hAnsiTheme="minorHAnsi" w:cstheme="minorHAnsi"/>
          <w:color w:val="auto"/>
          <w:sz w:val="24"/>
          <w:szCs w:val="24"/>
        </w:rPr>
      </w:pPr>
      <w:r>
        <w:rPr>
          <w:rFonts w:asciiTheme="minorHAnsi" w:hAnsiTheme="minorHAnsi" w:cstheme="minorHAnsi"/>
          <w:color w:val="auto"/>
          <w:sz w:val="24"/>
          <w:szCs w:val="24"/>
        </w:rPr>
        <w:t>Under this policy, when students meet the requirements for a degree, they will be graduated by the university</w:t>
      </w:r>
    </w:p>
    <w:p w:rsidR="00997B74" w:rsidRDefault="00997B74" w:rsidP="00227B96">
      <w:pPr>
        <w:pStyle w:val="Body1"/>
        <w:numPr>
          <w:ilvl w:val="0"/>
          <w:numId w:val="6"/>
        </w:numPr>
        <w:tabs>
          <w:tab w:val="left" w:pos="180"/>
        </w:tabs>
        <w:rPr>
          <w:rFonts w:asciiTheme="minorHAnsi" w:hAnsiTheme="minorHAnsi" w:cstheme="minorHAnsi"/>
          <w:color w:val="auto"/>
          <w:sz w:val="24"/>
          <w:szCs w:val="24"/>
        </w:rPr>
      </w:pPr>
      <w:r>
        <w:rPr>
          <w:rFonts w:asciiTheme="minorHAnsi" w:hAnsiTheme="minorHAnsi" w:cstheme="minorHAnsi"/>
          <w:color w:val="auto"/>
          <w:sz w:val="24"/>
          <w:szCs w:val="24"/>
        </w:rPr>
        <w:lastRenderedPageBreak/>
        <w:t>They will be informed via email prior to the posting of a degree</w:t>
      </w:r>
    </w:p>
    <w:p w:rsidR="00997B74" w:rsidRDefault="00997B74" w:rsidP="00227B96">
      <w:pPr>
        <w:pStyle w:val="Body1"/>
        <w:numPr>
          <w:ilvl w:val="0"/>
          <w:numId w:val="6"/>
        </w:numPr>
        <w:tabs>
          <w:tab w:val="left" w:pos="180"/>
        </w:tabs>
        <w:rPr>
          <w:rFonts w:asciiTheme="minorHAnsi" w:hAnsiTheme="minorHAnsi" w:cstheme="minorHAnsi"/>
          <w:color w:val="auto"/>
          <w:sz w:val="24"/>
          <w:szCs w:val="24"/>
        </w:rPr>
      </w:pPr>
      <w:r>
        <w:rPr>
          <w:rFonts w:asciiTheme="minorHAnsi" w:hAnsiTheme="minorHAnsi" w:cstheme="minorHAnsi"/>
          <w:color w:val="auto"/>
          <w:sz w:val="24"/>
          <w:szCs w:val="24"/>
        </w:rPr>
        <w:t>This can be appealed by students on an individual basis</w:t>
      </w:r>
    </w:p>
    <w:p w:rsidR="00997B74" w:rsidRDefault="00997B74" w:rsidP="00227B96">
      <w:pPr>
        <w:pStyle w:val="Body1"/>
        <w:numPr>
          <w:ilvl w:val="0"/>
          <w:numId w:val="6"/>
        </w:numPr>
        <w:tabs>
          <w:tab w:val="left" w:pos="180"/>
        </w:tabs>
        <w:rPr>
          <w:rFonts w:asciiTheme="minorHAnsi" w:hAnsiTheme="minorHAnsi" w:cstheme="minorHAnsi"/>
          <w:color w:val="auto"/>
          <w:sz w:val="24"/>
          <w:szCs w:val="24"/>
        </w:rPr>
      </w:pPr>
      <w:r>
        <w:rPr>
          <w:rFonts w:asciiTheme="minorHAnsi" w:hAnsiTheme="minorHAnsi" w:cstheme="minorHAnsi"/>
          <w:color w:val="auto"/>
          <w:sz w:val="24"/>
          <w:szCs w:val="24"/>
        </w:rPr>
        <w:t xml:space="preserve">Committee members raised a number of concerns </w:t>
      </w:r>
    </w:p>
    <w:p w:rsidR="00997B74" w:rsidRDefault="00997B74" w:rsidP="00227B96">
      <w:pPr>
        <w:pStyle w:val="Body1"/>
        <w:numPr>
          <w:ilvl w:val="0"/>
          <w:numId w:val="6"/>
        </w:numPr>
        <w:tabs>
          <w:tab w:val="left" w:pos="180"/>
        </w:tabs>
        <w:rPr>
          <w:rFonts w:asciiTheme="minorHAnsi" w:hAnsiTheme="minorHAnsi" w:cstheme="minorHAnsi"/>
          <w:color w:val="auto"/>
          <w:sz w:val="24"/>
          <w:szCs w:val="24"/>
        </w:rPr>
      </w:pPr>
      <w:r>
        <w:rPr>
          <w:rFonts w:asciiTheme="minorHAnsi" w:hAnsiTheme="minorHAnsi" w:cstheme="minorHAnsi"/>
          <w:color w:val="auto"/>
          <w:sz w:val="24"/>
          <w:szCs w:val="24"/>
        </w:rPr>
        <w:t>It was thought that this may place a burden on international students in regard to their status</w:t>
      </w:r>
    </w:p>
    <w:p w:rsidR="00997B74" w:rsidRDefault="00997B74" w:rsidP="00227B96">
      <w:pPr>
        <w:pStyle w:val="Body1"/>
        <w:numPr>
          <w:ilvl w:val="0"/>
          <w:numId w:val="6"/>
        </w:numPr>
        <w:tabs>
          <w:tab w:val="left" w:pos="180"/>
        </w:tabs>
        <w:rPr>
          <w:rFonts w:asciiTheme="minorHAnsi" w:hAnsiTheme="minorHAnsi" w:cstheme="minorHAnsi"/>
          <w:color w:val="auto"/>
          <w:sz w:val="24"/>
          <w:szCs w:val="24"/>
        </w:rPr>
      </w:pPr>
      <w:r>
        <w:rPr>
          <w:rFonts w:asciiTheme="minorHAnsi" w:hAnsiTheme="minorHAnsi" w:cstheme="minorHAnsi"/>
          <w:color w:val="auto"/>
          <w:sz w:val="24"/>
          <w:szCs w:val="24"/>
        </w:rPr>
        <w:t>The policy is not clear as to how long in advance the students will be notified and committee members suggested various lead times.  Engineering students are flagged when they have ninety credits and a hold is placed on their account until they meet with an advisor</w:t>
      </w:r>
    </w:p>
    <w:p w:rsidR="00997B74" w:rsidRDefault="00997B74" w:rsidP="00227B96">
      <w:pPr>
        <w:pStyle w:val="Body1"/>
        <w:numPr>
          <w:ilvl w:val="0"/>
          <w:numId w:val="6"/>
        </w:numPr>
        <w:tabs>
          <w:tab w:val="left" w:pos="180"/>
        </w:tabs>
        <w:rPr>
          <w:rFonts w:asciiTheme="minorHAnsi" w:hAnsiTheme="minorHAnsi" w:cstheme="minorHAnsi"/>
          <w:color w:val="auto"/>
          <w:sz w:val="24"/>
          <w:szCs w:val="24"/>
        </w:rPr>
      </w:pPr>
      <w:r>
        <w:rPr>
          <w:rFonts w:asciiTheme="minorHAnsi" w:hAnsiTheme="minorHAnsi" w:cstheme="minorHAnsi"/>
          <w:color w:val="auto"/>
          <w:sz w:val="24"/>
          <w:szCs w:val="24"/>
        </w:rPr>
        <w:t>It was generally agreed that students should have enough advance notice to enable them to plan accordingly</w:t>
      </w:r>
    </w:p>
    <w:p w:rsidR="00997B74" w:rsidRDefault="00997B74" w:rsidP="00227B96">
      <w:pPr>
        <w:pStyle w:val="Body1"/>
        <w:numPr>
          <w:ilvl w:val="0"/>
          <w:numId w:val="6"/>
        </w:numPr>
        <w:tabs>
          <w:tab w:val="left" w:pos="180"/>
        </w:tabs>
        <w:rPr>
          <w:rFonts w:asciiTheme="minorHAnsi" w:hAnsiTheme="minorHAnsi" w:cstheme="minorHAnsi"/>
          <w:color w:val="auto"/>
          <w:sz w:val="24"/>
          <w:szCs w:val="24"/>
        </w:rPr>
      </w:pPr>
      <w:r>
        <w:rPr>
          <w:rFonts w:asciiTheme="minorHAnsi" w:hAnsiTheme="minorHAnsi" w:cstheme="minorHAnsi"/>
          <w:color w:val="auto"/>
          <w:sz w:val="24"/>
          <w:szCs w:val="24"/>
        </w:rPr>
        <w:t>There were some suggestions for changes in wording</w:t>
      </w:r>
    </w:p>
    <w:p w:rsidR="00997B74" w:rsidRDefault="00997B74" w:rsidP="00227B96">
      <w:pPr>
        <w:pStyle w:val="Body1"/>
        <w:numPr>
          <w:ilvl w:val="0"/>
          <w:numId w:val="6"/>
        </w:numPr>
        <w:tabs>
          <w:tab w:val="left" w:pos="180"/>
        </w:tabs>
        <w:rPr>
          <w:rFonts w:asciiTheme="minorHAnsi" w:hAnsiTheme="minorHAnsi" w:cstheme="minorHAnsi"/>
          <w:color w:val="auto"/>
          <w:sz w:val="24"/>
          <w:szCs w:val="24"/>
        </w:rPr>
      </w:pPr>
      <w:r>
        <w:rPr>
          <w:rFonts w:asciiTheme="minorHAnsi" w:hAnsiTheme="minorHAnsi" w:cstheme="minorHAnsi"/>
          <w:color w:val="auto"/>
          <w:sz w:val="24"/>
          <w:szCs w:val="24"/>
        </w:rPr>
        <w:lastRenderedPageBreak/>
        <w:t xml:space="preserve">Dr. </w:t>
      </w:r>
      <w:proofErr w:type="spellStart"/>
      <w:r>
        <w:rPr>
          <w:rFonts w:asciiTheme="minorHAnsi" w:hAnsiTheme="minorHAnsi" w:cstheme="minorHAnsi"/>
          <w:color w:val="auto"/>
          <w:sz w:val="24"/>
          <w:szCs w:val="24"/>
        </w:rPr>
        <w:t>Himburg</w:t>
      </w:r>
      <w:proofErr w:type="spellEnd"/>
      <w:r>
        <w:rPr>
          <w:rFonts w:asciiTheme="minorHAnsi" w:hAnsiTheme="minorHAnsi" w:cstheme="minorHAnsi"/>
          <w:color w:val="auto"/>
          <w:sz w:val="24"/>
          <w:szCs w:val="24"/>
        </w:rPr>
        <w:t xml:space="preserve"> said that she will provide additional information regarding the process and what is in place now to assist students</w:t>
      </w:r>
    </w:p>
    <w:p w:rsidR="00997B74" w:rsidRPr="00227B96" w:rsidRDefault="00997B74" w:rsidP="00227B96">
      <w:pPr>
        <w:pStyle w:val="Body1"/>
        <w:numPr>
          <w:ilvl w:val="0"/>
          <w:numId w:val="6"/>
        </w:numPr>
        <w:tabs>
          <w:tab w:val="left" w:pos="180"/>
        </w:tabs>
        <w:rPr>
          <w:rFonts w:asciiTheme="minorHAnsi" w:hAnsiTheme="minorHAnsi" w:cstheme="minorHAnsi"/>
          <w:color w:val="auto"/>
          <w:sz w:val="24"/>
          <w:szCs w:val="24"/>
        </w:rPr>
      </w:pPr>
      <w:r>
        <w:rPr>
          <w:rFonts w:asciiTheme="minorHAnsi" w:hAnsiTheme="minorHAnsi" w:cstheme="minorHAnsi"/>
          <w:color w:val="auto"/>
          <w:sz w:val="24"/>
          <w:szCs w:val="24"/>
        </w:rPr>
        <w:t>The committee will provide comments via email and vote on the issue</w:t>
      </w:r>
    </w:p>
    <w:p w:rsidR="00813293" w:rsidRDefault="00813293" w:rsidP="00995193">
      <w:pPr>
        <w:pStyle w:val="Body1"/>
        <w:numPr>
          <w:ilvl w:val="0"/>
          <w:numId w:val="1"/>
        </w:numPr>
        <w:tabs>
          <w:tab w:val="left" w:pos="180"/>
        </w:tabs>
        <w:rPr>
          <w:rFonts w:asciiTheme="minorHAnsi" w:hAnsiTheme="minorHAnsi" w:cstheme="minorHAnsi"/>
          <w:color w:val="auto"/>
          <w:sz w:val="24"/>
          <w:szCs w:val="24"/>
        </w:rPr>
      </w:pPr>
      <w:r>
        <w:rPr>
          <w:rFonts w:asciiTheme="minorHAnsi" w:hAnsiTheme="minorHAnsi" w:cstheme="minorHAnsi"/>
          <w:color w:val="auto"/>
          <w:sz w:val="24"/>
          <w:szCs w:val="24"/>
        </w:rPr>
        <w:t>Vote to add co-chair</w:t>
      </w:r>
      <w:r w:rsidR="00324FC7">
        <w:rPr>
          <w:rFonts w:asciiTheme="minorHAnsi" w:hAnsiTheme="minorHAnsi" w:cstheme="minorHAnsi"/>
          <w:color w:val="auto"/>
          <w:sz w:val="24"/>
          <w:szCs w:val="24"/>
        </w:rPr>
        <w:t xml:space="preserve"> – Michael Christie requested that a vote be held for a co-chair as his role has changed with added responsibility so that he is not able to fulfill </w:t>
      </w:r>
      <w:r w:rsidR="00B5256E">
        <w:rPr>
          <w:rFonts w:asciiTheme="minorHAnsi" w:hAnsiTheme="minorHAnsi" w:cstheme="minorHAnsi"/>
          <w:color w:val="auto"/>
          <w:sz w:val="24"/>
          <w:szCs w:val="24"/>
        </w:rPr>
        <w:t xml:space="preserve">all of </w:t>
      </w:r>
      <w:r w:rsidR="00324FC7">
        <w:rPr>
          <w:rFonts w:asciiTheme="minorHAnsi" w:hAnsiTheme="minorHAnsi" w:cstheme="minorHAnsi"/>
          <w:color w:val="auto"/>
          <w:sz w:val="24"/>
          <w:szCs w:val="24"/>
        </w:rPr>
        <w:t>the obligations of chairperson.  A motion was made nominating M.O. Thirunarayanan, who indicated his willingness; the vote was held and Dr. Thirunarayanan was elected as co-chair</w:t>
      </w:r>
    </w:p>
    <w:p w:rsidR="000F4274" w:rsidRDefault="00324FC7" w:rsidP="000F4274">
      <w:pPr>
        <w:pStyle w:val="Body1"/>
        <w:numPr>
          <w:ilvl w:val="0"/>
          <w:numId w:val="1"/>
        </w:numPr>
        <w:tabs>
          <w:tab w:val="left" w:pos="180"/>
        </w:tabs>
        <w:spacing w:line="240" w:lineRule="auto"/>
        <w:rPr>
          <w:rFonts w:asciiTheme="minorHAnsi" w:hAnsiTheme="minorHAnsi" w:cstheme="minorHAnsi"/>
          <w:color w:val="auto"/>
          <w:sz w:val="24"/>
          <w:szCs w:val="24"/>
        </w:rPr>
      </w:pPr>
      <w:r>
        <w:rPr>
          <w:rFonts w:asciiTheme="minorHAnsi" w:hAnsiTheme="minorHAnsi" w:cstheme="minorHAnsi"/>
          <w:color w:val="auto"/>
          <w:sz w:val="24"/>
          <w:szCs w:val="24"/>
        </w:rPr>
        <w:t>There was no new business</w:t>
      </w:r>
    </w:p>
    <w:p w:rsidR="00B94E88" w:rsidRPr="00995193" w:rsidRDefault="00324FC7" w:rsidP="008B1723">
      <w:pPr>
        <w:pStyle w:val="Body1"/>
        <w:numPr>
          <w:ilvl w:val="0"/>
          <w:numId w:val="1"/>
        </w:numPr>
        <w:tabs>
          <w:tab w:val="left" w:pos="180"/>
        </w:tabs>
        <w:spacing w:after="0" w:line="240" w:lineRule="auto"/>
        <w:ind w:left="360" w:firstLine="0"/>
        <w:rPr>
          <w:rFonts w:asciiTheme="majorHAnsi" w:hAnsiTheme="majorHAnsi"/>
          <w:color w:val="auto"/>
          <w:sz w:val="24"/>
          <w:szCs w:val="24"/>
        </w:rPr>
      </w:pPr>
      <w:r w:rsidRPr="00995193">
        <w:rPr>
          <w:rFonts w:asciiTheme="minorHAnsi" w:hAnsiTheme="minorHAnsi" w:cstheme="minorHAnsi"/>
          <w:color w:val="auto"/>
          <w:sz w:val="24"/>
          <w:szCs w:val="24"/>
        </w:rPr>
        <w:t xml:space="preserve">The meeting was </w:t>
      </w:r>
      <w:r w:rsidR="00995193" w:rsidRPr="00995193">
        <w:rPr>
          <w:rFonts w:asciiTheme="minorHAnsi" w:hAnsiTheme="minorHAnsi" w:cstheme="minorHAnsi"/>
          <w:color w:val="auto"/>
          <w:sz w:val="24"/>
          <w:szCs w:val="24"/>
        </w:rPr>
        <w:t>adjourned at 4:31p</w:t>
      </w:r>
    </w:p>
    <w:p w:rsidR="00027408" w:rsidRDefault="00834AAB"/>
    <w:sectPr w:rsidR="00027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E9D"/>
    <w:multiLevelType w:val="hybridMultilevel"/>
    <w:tmpl w:val="5E6A8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23608A"/>
    <w:multiLevelType w:val="hybridMultilevel"/>
    <w:tmpl w:val="D80492C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6DC65A0"/>
    <w:multiLevelType w:val="hybridMultilevel"/>
    <w:tmpl w:val="D976F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E53D9"/>
    <w:multiLevelType w:val="hybridMultilevel"/>
    <w:tmpl w:val="ED78A7F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BA866B4"/>
    <w:multiLevelType w:val="hybridMultilevel"/>
    <w:tmpl w:val="89085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EB1107"/>
    <w:multiLevelType w:val="hybridMultilevel"/>
    <w:tmpl w:val="CE3C5718"/>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6" w15:restartNumberingAfterBreak="0">
    <w:nsid w:val="457E4430"/>
    <w:multiLevelType w:val="hybridMultilevel"/>
    <w:tmpl w:val="2A7097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596C423A"/>
    <w:multiLevelType w:val="hybridMultilevel"/>
    <w:tmpl w:val="B6322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AD195B"/>
    <w:multiLevelType w:val="hybridMultilevel"/>
    <w:tmpl w:val="DF1A7E5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7E68245D"/>
    <w:multiLevelType w:val="hybridMultilevel"/>
    <w:tmpl w:val="22EC3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2"/>
  </w:num>
  <w:num w:numId="5">
    <w:abstractNumId w:val="1"/>
  </w:num>
  <w:num w:numId="6">
    <w:abstractNumId w:val="5"/>
  </w:num>
  <w:num w:numId="7">
    <w:abstractNumId w:val="6"/>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DF"/>
    <w:rsid w:val="00001C8F"/>
    <w:rsid w:val="000F4274"/>
    <w:rsid w:val="00162CDB"/>
    <w:rsid w:val="00227B96"/>
    <w:rsid w:val="002E0A1F"/>
    <w:rsid w:val="00300723"/>
    <w:rsid w:val="003014E0"/>
    <w:rsid w:val="00324FC7"/>
    <w:rsid w:val="003C3D7F"/>
    <w:rsid w:val="004572DF"/>
    <w:rsid w:val="004A4790"/>
    <w:rsid w:val="004D4649"/>
    <w:rsid w:val="005152DD"/>
    <w:rsid w:val="00532BE2"/>
    <w:rsid w:val="007D17C6"/>
    <w:rsid w:val="00813293"/>
    <w:rsid w:val="00822709"/>
    <w:rsid w:val="00834AAB"/>
    <w:rsid w:val="008A1660"/>
    <w:rsid w:val="008A4E4B"/>
    <w:rsid w:val="00995193"/>
    <w:rsid w:val="00997B74"/>
    <w:rsid w:val="009C4497"/>
    <w:rsid w:val="009C4CD7"/>
    <w:rsid w:val="00B40EE4"/>
    <w:rsid w:val="00B5256E"/>
    <w:rsid w:val="00B94E88"/>
    <w:rsid w:val="00C4493C"/>
    <w:rsid w:val="00C75084"/>
    <w:rsid w:val="00D02957"/>
    <w:rsid w:val="00D07E90"/>
    <w:rsid w:val="00DC1023"/>
    <w:rsid w:val="00E70784"/>
    <w:rsid w:val="00EA7859"/>
    <w:rsid w:val="00EA787D"/>
    <w:rsid w:val="00F3536F"/>
    <w:rsid w:val="00FD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5802E-36B6-4EA9-B7B2-B9652909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A47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4572DF"/>
    <w:pPr>
      <w:spacing w:after="200" w:line="276" w:lineRule="auto"/>
      <w:ind w:firstLine="720"/>
      <w:outlineLvl w:val="0"/>
    </w:pPr>
    <w:rPr>
      <w:rFonts w:ascii="Helvetica" w:eastAsia="ヒラギノ角ゴ Pro W3" w:hAnsi="Helvetica" w:cs="Times New Roman"/>
      <w:color w:val="000000"/>
      <w:szCs w:val="20"/>
    </w:rPr>
  </w:style>
  <w:style w:type="paragraph" w:styleId="ListParagraph">
    <w:name w:val="List Paragraph"/>
    <w:basedOn w:val="Normal"/>
    <w:uiPriority w:val="34"/>
    <w:qFormat/>
    <w:rsid w:val="00162CDB"/>
    <w:pPr>
      <w:ind w:left="720"/>
      <w:contextualSpacing/>
    </w:pPr>
  </w:style>
  <w:style w:type="paragraph" w:styleId="BalloonText">
    <w:name w:val="Balloon Text"/>
    <w:basedOn w:val="Normal"/>
    <w:link w:val="BalloonTextChar"/>
    <w:uiPriority w:val="99"/>
    <w:semiHidden/>
    <w:unhideWhenUsed/>
    <w:rsid w:val="004D4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649"/>
    <w:rPr>
      <w:rFonts w:ascii="Segoe UI" w:hAnsi="Segoe UI" w:cs="Segoe UI"/>
      <w:sz w:val="18"/>
      <w:szCs w:val="18"/>
    </w:rPr>
  </w:style>
  <w:style w:type="character" w:customStyle="1" w:styleId="Heading2Char">
    <w:name w:val="Heading 2 Char"/>
    <w:basedOn w:val="DefaultParagraphFont"/>
    <w:link w:val="Heading2"/>
    <w:uiPriority w:val="9"/>
    <w:rsid w:val="004A479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52399">
      <w:bodyDiv w:val="1"/>
      <w:marLeft w:val="0"/>
      <w:marRight w:val="0"/>
      <w:marTop w:val="0"/>
      <w:marBottom w:val="0"/>
      <w:divBdr>
        <w:top w:val="none" w:sz="0" w:space="0" w:color="auto"/>
        <w:left w:val="none" w:sz="0" w:space="0" w:color="auto"/>
        <w:bottom w:val="none" w:sz="0" w:space="0" w:color="auto"/>
        <w:right w:val="none" w:sz="0" w:space="0" w:color="auto"/>
      </w:divBdr>
    </w:div>
    <w:div w:id="203129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Diamond</dc:creator>
  <cp:keywords/>
  <dc:description/>
  <cp:lastModifiedBy>Fiorella Suyon</cp:lastModifiedBy>
  <cp:revision>2</cp:revision>
  <cp:lastPrinted>2017-02-07T21:23:00Z</cp:lastPrinted>
  <dcterms:created xsi:type="dcterms:W3CDTF">2017-02-07T21:30:00Z</dcterms:created>
  <dcterms:modified xsi:type="dcterms:W3CDTF">2017-02-07T21:30:00Z</dcterms:modified>
</cp:coreProperties>
</file>