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CD" w:rsidRPr="006325D9" w:rsidRDefault="00F218CD" w:rsidP="00F218CD">
      <w:pPr>
        <w:jc w:val="center"/>
        <w:rPr>
          <w:rFonts w:eastAsia="Helvetica"/>
        </w:rPr>
      </w:pPr>
      <w:r w:rsidRPr="006325D9">
        <w:rPr>
          <w:rFonts w:eastAsia="Helvetica"/>
        </w:rPr>
        <w:t>Meeting #8</w:t>
      </w:r>
    </w:p>
    <w:p w:rsidR="00F218CD" w:rsidRPr="006325D9" w:rsidRDefault="00F218CD" w:rsidP="00F218CD">
      <w:pPr>
        <w:pStyle w:val="Body1"/>
        <w:spacing w:after="0" w:line="240" w:lineRule="auto"/>
        <w:ind w:firstLine="0"/>
        <w:jc w:val="center"/>
        <w:rPr>
          <w:rFonts w:ascii="Times New Roman" w:hAnsi="Times New Roman"/>
          <w:b/>
          <w:sz w:val="24"/>
          <w:szCs w:val="24"/>
        </w:rPr>
      </w:pPr>
      <w:r w:rsidRPr="006325D9">
        <w:rPr>
          <w:rFonts w:ascii="Times New Roman" w:eastAsia="Helvetica" w:hAnsi="Times New Roman"/>
          <w:b/>
          <w:sz w:val="24"/>
          <w:szCs w:val="24"/>
        </w:rPr>
        <w:t>ACADEMIC INTEGRITY COMMITTEE (AIC)</w:t>
      </w:r>
    </w:p>
    <w:p w:rsidR="00F218CD" w:rsidRDefault="00F218CD" w:rsidP="00F218CD">
      <w:pPr>
        <w:pStyle w:val="Body1"/>
        <w:spacing w:after="0" w:line="240" w:lineRule="auto"/>
        <w:ind w:firstLine="0"/>
        <w:jc w:val="center"/>
        <w:rPr>
          <w:rFonts w:ascii="Times New Roman" w:eastAsia="Helvetica" w:hAnsi="Times New Roman"/>
          <w:sz w:val="24"/>
          <w:szCs w:val="24"/>
        </w:rPr>
      </w:pPr>
      <w:r w:rsidRPr="006325D9">
        <w:rPr>
          <w:rFonts w:ascii="Times New Roman" w:eastAsia="Helvetica" w:hAnsi="Times New Roman"/>
          <w:sz w:val="24"/>
          <w:szCs w:val="24"/>
        </w:rPr>
        <w:t xml:space="preserve">Monday March 7, </w:t>
      </w:r>
      <w:r w:rsidRPr="006325D9">
        <w:rPr>
          <w:rFonts w:ascii="Times New Roman" w:hAnsi="Times New Roman"/>
          <w:sz w:val="24"/>
          <w:szCs w:val="24"/>
        </w:rPr>
        <w:t xml:space="preserve">2016 </w:t>
      </w:r>
      <w:r w:rsidRPr="006325D9">
        <w:rPr>
          <w:rFonts w:ascii="Times New Roman" w:eastAsia="Helvetica" w:hAnsi="Times New Roman"/>
          <w:sz w:val="24"/>
          <w:szCs w:val="24"/>
        </w:rPr>
        <w:t>(12:45-2:00) PC 238</w:t>
      </w:r>
    </w:p>
    <w:p w:rsidR="00F218CD" w:rsidRDefault="00F218CD" w:rsidP="00F218CD">
      <w:pPr>
        <w:pStyle w:val="Body1"/>
        <w:spacing w:after="0" w:line="240" w:lineRule="auto"/>
        <w:ind w:firstLine="0"/>
        <w:jc w:val="center"/>
        <w:rPr>
          <w:rFonts w:ascii="Times New Roman" w:eastAsia="Helvetica" w:hAnsi="Times New Roman"/>
          <w:b/>
          <w:sz w:val="24"/>
          <w:szCs w:val="24"/>
        </w:rPr>
      </w:pPr>
    </w:p>
    <w:p w:rsidR="00F218CD" w:rsidRPr="00A07953" w:rsidRDefault="00F218CD" w:rsidP="00F218CD">
      <w:pPr>
        <w:pStyle w:val="Body1"/>
        <w:spacing w:after="0" w:line="240" w:lineRule="auto"/>
        <w:ind w:firstLine="0"/>
        <w:jc w:val="center"/>
        <w:rPr>
          <w:rFonts w:ascii="Times New Roman" w:eastAsia="Helvetica" w:hAnsi="Times New Roman"/>
          <w:b/>
          <w:i/>
          <w:sz w:val="24"/>
          <w:szCs w:val="24"/>
        </w:rPr>
      </w:pPr>
      <w:r w:rsidRPr="00A07953">
        <w:rPr>
          <w:rFonts w:ascii="Times New Roman" w:eastAsia="Helvetica" w:hAnsi="Times New Roman"/>
          <w:b/>
          <w:i/>
          <w:sz w:val="24"/>
          <w:szCs w:val="24"/>
        </w:rPr>
        <w:t>Minutes</w:t>
      </w:r>
    </w:p>
    <w:p w:rsidR="00F218CD" w:rsidRPr="00A07953" w:rsidRDefault="00F218CD" w:rsidP="00F218CD">
      <w:pPr>
        <w:pStyle w:val="Body1"/>
        <w:spacing w:after="0" w:line="240" w:lineRule="auto"/>
        <w:ind w:firstLine="0"/>
        <w:rPr>
          <w:rFonts w:ascii="Times New Roman" w:eastAsia="Helvetica" w:hAnsi="Times New Roman"/>
          <w:b/>
          <w:i/>
          <w:sz w:val="24"/>
          <w:szCs w:val="24"/>
        </w:rPr>
      </w:pPr>
      <w:r w:rsidRPr="00A07953">
        <w:rPr>
          <w:rFonts w:ascii="Times New Roman" w:eastAsia="Helvetica" w:hAnsi="Times New Roman"/>
          <w:b/>
          <w:i/>
          <w:sz w:val="24"/>
          <w:szCs w:val="24"/>
        </w:rPr>
        <w:t>Start Time: 12:50 PM</w:t>
      </w:r>
      <w:r w:rsidRPr="00A07953">
        <w:rPr>
          <w:rFonts w:ascii="Times New Roman" w:eastAsia="Helvetica" w:hAnsi="Times New Roman"/>
          <w:b/>
          <w:i/>
          <w:sz w:val="24"/>
          <w:szCs w:val="24"/>
        </w:rPr>
        <w:tab/>
      </w:r>
      <w:r w:rsidRPr="00A07953">
        <w:rPr>
          <w:rFonts w:ascii="Times New Roman" w:eastAsia="Helvetica" w:hAnsi="Times New Roman"/>
          <w:b/>
          <w:i/>
          <w:sz w:val="24"/>
          <w:szCs w:val="24"/>
        </w:rPr>
        <w:tab/>
      </w:r>
      <w:r w:rsidRPr="00A07953">
        <w:rPr>
          <w:rFonts w:ascii="Times New Roman" w:eastAsia="Helvetica" w:hAnsi="Times New Roman"/>
          <w:b/>
          <w:i/>
          <w:sz w:val="24"/>
          <w:szCs w:val="24"/>
        </w:rPr>
        <w:tab/>
      </w:r>
      <w:r w:rsidRPr="00A07953">
        <w:rPr>
          <w:rFonts w:ascii="Times New Roman" w:eastAsia="Helvetica" w:hAnsi="Times New Roman"/>
          <w:b/>
          <w:i/>
          <w:sz w:val="24"/>
          <w:szCs w:val="24"/>
        </w:rPr>
        <w:tab/>
      </w:r>
      <w:r w:rsidRPr="00A07953">
        <w:rPr>
          <w:rFonts w:ascii="Times New Roman" w:eastAsia="Helvetica" w:hAnsi="Times New Roman"/>
          <w:b/>
          <w:i/>
          <w:sz w:val="24"/>
          <w:szCs w:val="24"/>
        </w:rPr>
        <w:tab/>
      </w:r>
      <w:r w:rsidRPr="00A07953">
        <w:rPr>
          <w:rFonts w:ascii="Times New Roman" w:eastAsia="Helvetica" w:hAnsi="Times New Roman"/>
          <w:b/>
          <w:i/>
          <w:sz w:val="24"/>
          <w:szCs w:val="24"/>
        </w:rPr>
        <w:tab/>
      </w:r>
      <w:r>
        <w:rPr>
          <w:rFonts w:ascii="Times New Roman" w:eastAsia="Helvetica" w:hAnsi="Times New Roman"/>
          <w:b/>
          <w:i/>
          <w:sz w:val="24"/>
          <w:szCs w:val="24"/>
        </w:rPr>
        <w:tab/>
      </w:r>
      <w:r w:rsidRPr="00A07953">
        <w:rPr>
          <w:rFonts w:ascii="Times New Roman" w:eastAsia="Helvetica" w:hAnsi="Times New Roman"/>
          <w:b/>
          <w:i/>
          <w:sz w:val="24"/>
          <w:szCs w:val="24"/>
        </w:rPr>
        <w:t>End: 2</w:t>
      </w:r>
      <w:r>
        <w:rPr>
          <w:rFonts w:ascii="Times New Roman" w:eastAsia="Helvetica" w:hAnsi="Times New Roman"/>
          <w:b/>
          <w:i/>
          <w:sz w:val="24"/>
          <w:szCs w:val="24"/>
        </w:rPr>
        <w:t>:20</w:t>
      </w:r>
      <w:r w:rsidRPr="00A07953">
        <w:rPr>
          <w:rFonts w:ascii="Times New Roman" w:eastAsia="Helvetica" w:hAnsi="Times New Roman"/>
          <w:b/>
          <w:i/>
          <w:sz w:val="24"/>
          <w:szCs w:val="24"/>
        </w:rPr>
        <w:t xml:space="preserve"> PM</w:t>
      </w:r>
      <w:r w:rsidRPr="00A07953">
        <w:rPr>
          <w:rFonts w:ascii="Times New Roman" w:eastAsia="Helvetica" w:hAnsi="Times New Roman"/>
          <w:b/>
          <w:i/>
          <w:sz w:val="24"/>
          <w:szCs w:val="24"/>
        </w:rPr>
        <w:tab/>
      </w:r>
    </w:p>
    <w:p w:rsidR="00F218CD" w:rsidRPr="00CD085E" w:rsidRDefault="00F218CD" w:rsidP="00F218CD">
      <w:pPr>
        <w:pStyle w:val="Body1"/>
        <w:spacing w:after="0" w:line="240" w:lineRule="auto"/>
        <w:ind w:firstLine="0"/>
        <w:rPr>
          <w:rFonts w:ascii="Times New Roman" w:eastAsia="Helvetica" w:hAnsi="Times New Roman"/>
          <w:i/>
          <w:sz w:val="24"/>
          <w:szCs w:val="24"/>
          <w:u w:val="single"/>
        </w:rPr>
      </w:pPr>
      <w:r w:rsidRPr="00CD085E">
        <w:rPr>
          <w:rFonts w:ascii="Times New Roman" w:eastAsia="Helvetica" w:hAnsi="Times New Roman"/>
          <w:i/>
          <w:sz w:val="24"/>
          <w:szCs w:val="24"/>
          <w:u w:val="single"/>
        </w:rPr>
        <w:t xml:space="preserve">Present: </w:t>
      </w:r>
    </w:p>
    <w:p w:rsidR="00F218CD" w:rsidRPr="00CD085E" w:rsidRDefault="00F218CD" w:rsidP="00F218CD">
      <w:pPr>
        <w:pStyle w:val="Body1"/>
        <w:spacing w:after="0" w:line="240" w:lineRule="auto"/>
        <w:ind w:firstLine="0"/>
        <w:rPr>
          <w:rFonts w:ascii="Times New Roman" w:eastAsia="Times New Roman" w:hAnsi="Times New Roman"/>
          <w:i/>
          <w:sz w:val="24"/>
          <w:szCs w:val="24"/>
        </w:rPr>
      </w:pPr>
      <w:r w:rsidRPr="00CD085E">
        <w:rPr>
          <w:rFonts w:ascii="Times New Roman" w:eastAsia="Times New Roman" w:hAnsi="Times New Roman"/>
          <w:i/>
          <w:sz w:val="24"/>
          <w:szCs w:val="24"/>
        </w:rPr>
        <w:t>Valerie George (Chair)</w:t>
      </w:r>
      <w:r w:rsidRPr="00CD085E">
        <w:rPr>
          <w:rFonts w:ascii="Times New Roman" w:eastAsia="Times New Roman" w:hAnsi="Times New Roman"/>
          <w:i/>
          <w:sz w:val="24"/>
          <w:szCs w:val="24"/>
        </w:rPr>
        <w:tab/>
        <w:t>Alan Gummerson</w:t>
      </w:r>
      <w:r w:rsidRPr="00CD085E">
        <w:rPr>
          <w:rFonts w:ascii="Times New Roman" w:eastAsia="Times New Roman" w:hAnsi="Times New Roman"/>
          <w:i/>
          <w:sz w:val="24"/>
          <w:szCs w:val="24"/>
        </w:rPr>
        <w:tab/>
      </w:r>
      <w:r w:rsidRPr="00CD085E">
        <w:rPr>
          <w:rFonts w:ascii="Times New Roman" w:eastAsia="Times New Roman" w:hAnsi="Times New Roman"/>
          <w:i/>
          <w:sz w:val="24"/>
          <w:szCs w:val="24"/>
        </w:rPr>
        <w:tab/>
      </w:r>
      <w:r w:rsidRPr="00CD085E">
        <w:rPr>
          <w:rFonts w:ascii="Times New Roman" w:eastAsia="Times New Roman" w:hAnsi="Times New Roman"/>
          <w:i/>
          <w:sz w:val="24"/>
          <w:szCs w:val="24"/>
        </w:rPr>
        <w:tab/>
        <w:t>Tom Breslin</w:t>
      </w:r>
    </w:p>
    <w:p w:rsidR="00F218CD" w:rsidRPr="00CD085E" w:rsidRDefault="00F218CD" w:rsidP="00F218CD">
      <w:pPr>
        <w:pStyle w:val="Body1"/>
        <w:spacing w:after="0" w:line="240" w:lineRule="auto"/>
        <w:ind w:firstLine="0"/>
        <w:rPr>
          <w:rFonts w:ascii="Times New Roman" w:eastAsia="Times New Roman" w:hAnsi="Times New Roman"/>
          <w:i/>
          <w:sz w:val="24"/>
          <w:szCs w:val="24"/>
        </w:rPr>
      </w:pPr>
      <w:r w:rsidRPr="00CD085E">
        <w:rPr>
          <w:rFonts w:ascii="Times New Roman" w:eastAsia="Times New Roman" w:hAnsi="Times New Roman"/>
          <w:i/>
          <w:sz w:val="24"/>
          <w:szCs w:val="24"/>
        </w:rPr>
        <w:t xml:space="preserve">Janie Valdes </w:t>
      </w:r>
      <w:r w:rsidRPr="00CD085E">
        <w:rPr>
          <w:rFonts w:ascii="Times New Roman" w:eastAsia="Times New Roman" w:hAnsi="Times New Roman"/>
          <w:i/>
          <w:sz w:val="24"/>
          <w:szCs w:val="24"/>
        </w:rPr>
        <w:tab/>
      </w:r>
      <w:r w:rsidRPr="00CD085E">
        <w:rPr>
          <w:rFonts w:ascii="Times New Roman" w:eastAsia="Times New Roman" w:hAnsi="Times New Roman"/>
          <w:i/>
          <w:sz w:val="24"/>
          <w:szCs w:val="24"/>
        </w:rPr>
        <w:tab/>
      </w:r>
      <w:r w:rsidRPr="00CD085E">
        <w:rPr>
          <w:rFonts w:ascii="Times New Roman" w:eastAsia="Times New Roman" w:hAnsi="Times New Roman"/>
          <w:i/>
          <w:sz w:val="24"/>
          <w:szCs w:val="24"/>
        </w:rPr>
        <w:tab/>
        <w:t>M.O. Thirunarayana</w:t>
      </w:r>
      <w:r>
        <w:rPr>
          <w:rFonts w:ascii="Times New Roman" w:eastAsia="Times New Roman" w:hAnsi="Times New Roman"/>
          <w:i/>
          <w:sz w:val="24"/>
          <w:szCs w:val="24"/>
        </w:rPr>
        <w:t>n</w:t>
      </w:r>
      <w:r w:rsidRPr="00CD085E">
        <w:rPr>
          <w:rFonts w:ascii="Times New Roman" w:eastAsia="Times New Roman" w:hAnsi="Times New Roman"/>
          <w:i/>
          <w:sz w:val="24"/>
          <w:szCs w:val="24"/>
        </w:rPr>
        <w:tab/>
      </w:r>
      <w:r w:rsidRPr="00CD085E">
        <w:rPr>
          <w:rFonts w:ascii="Times New Roman" w:eastAsia="Times New Roman" w:hAnsi="Times New Roman"/>
          <w:i/>
          <w:sz w:val="24"/>
          <w:szCs w:val="24"/>
        </w:rPr>
        <w:tab/>
        <w:t xml:space="preserve">Stephanie </w:t>
      </w:r>
      <w:proofErr w:type="spellStart"/>
      <w:r w:rsidRPr="00CD085E">
        <w:rPr>
          <w:rFonts w:ascii="Times New Roman" w:eastAsia="Times New Roman" w:hAnsi="Times New Roman"/>
          <w:i/>
          <w:sz w:val="24"/>
          <w:szCs w:val="24"/>
        </w:rPr>
        <w:t>Fajre</w:t>
      </w:r>
      <w:proofErr w:type="spellEnd"/>
      <w:r w:rsidRPr="00CD085E">
        <w:rPr>
          <w:rFonts w:ascii="Times New Roman" w:eastAsia="Times New Roman" w:hAnsi="Times New Roman"/>
          <w:i/>
          <w:sz w:val="24"/>
          <w:szCs w:val="24"/>
        </w:rPr>
        <w:t xml:space="preserve"> (Graduate Student)</w:t>
      </w:r>
    </w:p>
    <w:p w:rsidR="00F218CD" w:rsidRDefault="00F218CD" w:rsidP="00F218CD">
      <w:pPr>
        <w:pStyle w:val="Body1"/>
        <w:spacing w:after="0" w:line="240" w:lineRule="auto"/>
        <w:ind w:left="5760" w:hanging="5760"/>
        <w:rPr>
          <w:rFonts w:ascii="Times New Roman" w:eastAsia="Times New Roman" w:hAnsi="Times New Roman"/>
          <w:i/>
          <w:sz w:val="24"/>
          <w:szCs w:val="24"/>
        </w:rPr>
      </w:pPr>
      <w:r w:rsidRPr="00CD085E">
        <w:rPr>
          <w:rFonts w:ascii="Times New Roman" w:eastAsia="Times New Roman" w:hAnsi="Times New Roman"/>
          <w:i/>
          <w:sz w:val="24"/>
          <w:szCs w:val="24"/>
        </w:rPr>
        <w:t xml:space="preserve">Ashley Medero </w:t>
      </w:r>
      <w:r>
        <w:rPr>
          <w:rFonts w:ascii="Times New Roman" w:eastAsia="Times New Roman" w:hAnsi="Times New Roman"/>
          <w:i/>
          <w:sz w:val="24"/>
          <w:szCs w:val="24"/>
        </w:rPr>
        <w:tab/>
        <w:t>Vanessa Zach</w:t>
      </w:r>
    </w:p>
    <w:p w:rsidR="00F218CD" w:rsidRPr="00CD085E" w:rsidRDefault="00F218CD" w:rsidP="00F218CD">
      <w:pPr>
        <w:pStyle w:val="Body1"/>
        <w:spacing w:after="0" w:line="240" w:lineRule="auto"/>
        <w:ind w:left="5760" w:hanging="5760"/>
        <w:rPr>
          <w:rFonts w:ascii="Times New Roman" w:eastAsia="Times New Roman" w:hAnsi="Times New Roman"/>
          <w:i/>
          <w:sz w:val="24"/>
          <w:szCs w:val="24"/>
        </w:rPr>
      </w:pPr>
      <w:r w:rsidRPr="00CD085E">
        <w:rPr>
          <w:rFonts w:ascii="Times New Roman" w:eastAsia="Times New Roman" w:hAnsi="Times New Roman"/>
          <w:i/>
          <w:sz w:val="24"/>
          <w:szCs w:val="24"/>
        </w:rPr>
        <w:t>(Graduate Assistant to AI)</w:t>
      </w:r>
      <w:r>
        <w:rPr>
          <w:rFonts w:ascii="Times New Roman" w:eastAsia="Times New Roman" w:hAnsi="Times New Roman"/>
          <w:i/>
          <w:sz w:val="24"/>
          <w:szCs w:val="24"/>
        </w:rPr>
        <w:tab/>
        <w:t>(Undergraduates student-absent)</w:t>
      </w:r>
    </w:p>
    <w:p w:rsidR="00F218CD" w:rsidRPr="006325D9" w:rsidRDefault="00F218CD" w:rsidP="00F218CD">
      <w:pPr>
        <w:pStyle w:val="Body1"/>
        <w:spacing w:after="0" w:line="240" w:lineRule="auto"/>
        <w:ind w:firstLine="0"/>
        <w:jc w:val="center"/>
        <w:rPr>
          <w:rFonts w:ascii="Times New Roman" w:eastAsia="Helvetica" w:hAnsi="Times New Roman"/>
          <w:sz w:val="24"/>
          <w:szCs w:val="24"/>
        </w:rPr>
      </w:pPr>
    </w:p>
    <w:p w:rsidR="00F218CD" w:rsidRPr="006325D9" w:rsidRDefault="00F218CD" w:rsidP="00F218CD">
      <w:pPr>
        <w:pStyle w:val="Body1"/>
        <w:spacing w:after="0" w:line="240" w:lineRule="auto"/>
        <w:ind w:firstLine="0"/>
        <w:rPr>
          <w:rFonts w:ascii="Times New Roman" w:hAnsi="Times New Roman"/>
          <w:sz w:val="24"/>
          <w:szCs w:val="24"/>
        </w:rPr>
      </w:pPr>
      <w:r w:rsidRPr="006325D9">
        <w:rPr>
          <w:rFonts w:ascii="Times New Roman" w:eastAsia="Helvetica" w:hAnsi="Times New Roman"/>
          <w:sz w:val="24"/>
          <w:szCs w:val="24"/>
        </w:rPr>
        <w:t>1. Call to Order</w:t>
      </w:r>
    </w:p>
    <w:p w:rsidR="00F218CD" w:rsidRPr="006325D9" w:rsidRDefault="00F218CD" w:rsidP="00F218CD">
      <w:pPr>
        <w:pStyle w:val="Body1"/>
        <w:spacing w:after="0" w:line="240" w:lineRule="auto"/>
        <w:ind w:firstLine="0"/>
        <w:rPr>
          <w:rFonts w:ascii="Times New Roman" w:eastAsia="Helvetica" w:hAnsi="Times New Roman"/>
          <w:sz w:val="24"/>
          <w:szCs w:val="24"/>
        </w:rPr>
      </w:pPr>
      <w:r w:rsidRPr="006325D9">
        <w:rPr>
          <w:rFonts w:ascii="Times New Roman" w:eastAsia="Helvetica" w:hAnsi="Times New Roman"/>
          <w:sz w:val="24"/>
          <w:szCs w:val="24"/>
        </w:rPr>
        <w:t>2. Approval of agenda and additions to the agenda</w:t>
      </w:r>
    </w:p>
    <w:p w:rsidR="00F218CD" w:rsidRPr="006325D9" w:rsidRDefault="00F218CD" w:rsidP="00F218CD">
      <w:pPr>
        <w:pStyle w:val="Body1"/>
        <w:spacing w:after="0" w:line="240" w:lineRule="auto"/>
        <w:ind w:firstLine="0"/>
        <w:rPr>
          <w:rFonts w:ascii="Times New Roman" w:hAnsi="Times New Roman"/>
          <w:sz w:val="24"/>
          <w:szCs w:val="24"/>
        </w:rPr>
      </w:pPr>
      <w:r w:rsidRPr="006325D9">
        <w:rPr>
          <w:rFonts w:ascii="Times New Roman" w:eastAsia="Helvetica" w:hAnsi="Times New Roman"/>
          <w:sz w:val="24"/>
          <w:szCs w:val="24"/>
        </w:rPr>
        <w:t xml:space="preserve">3. </w:t>
      </w:r>
      <w:r w:rsidRPr="006325D9">
        <w:rPr>
          <w:rFonts w:ascii="Times New Roman" w:hAnsi="Times New Roman"/>
          <w:sz w:val="24"/>
          <w:szCs w:val="24"/>
        </w:rPr>
        <w:t>Approval of the minutes from Feb 10</w:t>
      </w:r>
      <w:r w:rsidRPr="006325D9">
        <w:rPr>
          <w:rFonts w:ascii="Times New Roman" w:hAnsi="Times New Roman"/>
          <w:sz w:val="24"/>
          <w:szCs w:val="24"/>
          <w:vertAlign w:val="superscript"/>
        </w:rPr>
        <w:t>th</w:t>
      </w:r>
      <w:r w:rsidRPr="006325D9">
        <w:rPr>
          <w:rFonts w:ascii="Times New Roman" w:hAnsi="Times New Roman"/>
          <w:sz w:val="24"/>
          <w:szCs w:val="24"/>
        </w:rPr>
        <w:t xml:space="preserve"> meeting</w:t>
      </w:r>
    </w:p>
    <w:p w:rsidR="00F218CD" w:rsidRPr="006325D9" w:rsidRDefault="00F218CD" w:rsidP="00F218CD">
      <w:pPr>
        <w:pStyle w:val="Body1"/>
        <w:spacing w:after="0" w:line="240" w:lineRule="auto"/>
        <w:ind w:firstLine="0"/>
        <w:rPr>
          <w:rFonts w:ascii="Times New Roman" w:hAnsi="Times New Roman"/>
          <w:color w:val="auto"/>
          <w:sz w:val="24"/>
          <w:szCs w:val="24"/>
        </w:rPr>
      </w:pPr>
      <w:r w:rsidRPr="006325D9">
        <w:rPr>
          <w:rFonts w:ascii="Times New Roman" w:hAnsi="Times New Roman"/>
          <w:color w:val="auto"/>
          <w:sz w:val="24"/>
          <w:szCs w:val="24"/>
        </w:rPr>
        <w:t>4. Invited guests:</w:t>
      </w:r>
    </w:p>
    <w:p w:rsidR="00F218CD" w:rsidRDefault="00F218CD" w:rsidP="00F218CD">
      <w:pPr>
        <w:pStyle w:val="Body1"/>
        <w:numPr>
          <w:ilvl w:val="0"/>
          <w:numId w:val="3"/>
        </w:numPr>
        <w:spacing w:after="0" w:line="240" w:lineRule="auto"/>
        <w:rPr>
          <w:rFonts w:ascii="Times New Roman" w:hAnsi="Times New Roman"/>
          <w:color w:val="auto"/>
          <w:sz w:val="24"/>
          <w:szCs w:val="24"/>
        </w:rPr>
      </w:pPr>
      <w:r w:rsidRPr="00CC5C7F">
        <w:rPr>
          <w:rFonts w:ascii="Times New Roman" w:eastAsia="Times New Roman" w:hAnsi="Times New Roman"/>
          <w:b/>
          <w:bCs/>
          <w:sz w:val="24"/>
          <w:szCs w:val="24"/>
        </w:rPr>
        <w:t>M.O. Thirunarayanan</w:t>
      </w:r>
      <w:r w:rsidRPr="00CC5C7F">
        <w:rPr>
          <w:rFonts w:ascii="Times New Roman" w:hAnsi="Times New Roman"/>
          <w:color w:val="auto"/>
          <w:sz w:val="24"/>
          <w:szCs w:val="24"/>
        </w:rPr>
        <w:t xml:space="preserve"> (College of Education)</w:t>
      </w:r>
    </w:p>
    <w:p w:rsidR="00F218CD" w:rsidRPr="00761B22" w:rsidRDefault="00F218CD" w:rsidP="00F218CD">
      <w:pPr>
        <w:pStyle w:val="Body1"/>
        <w:spacing w:after="0" w:line="240" w:lineRule="auto"/>
        <w:ind w:left="720" w:firstLine="0"/>
        <w:rPr>
          <w:rFonts w:ascii="Times New Roman" w:hAnsi="Times New Roman"/>
          <w:color w:val="auto"/>
          <w:sz w:val="24"/>
          <w:szCs w:val="24"/>
        </w:rPr>
      </w:pPr>
      <w:r w:rsidRPr="00761B22">
        <w:rPr>
          <w:rFonts w:ascii="Times New Roman" w:eastAsia="Times New Roman" w:hAnsi="Times New Roman"/>
          <w:bCs/>
          <w:i/>
          <w:sz w:val="24"/>
          <w:szCs w:val="24"/>
        </w:rPr>
        <w:t xml:space="preserve">Dr. </w:t>
      </w:r>
      <w:proofErr w:type="spellStart"/>
      <w:r w:rsidRPr="00761B22">
        <w:rPr>
          <w:rFonts w:ascii="Times New Roman" w:eastAsia="Times New Roman" w:hAnsi="Times New Roman"/>
          <w:bCs/>
          <w:i/>
          <w:sz w:val="24"/>
          <w:szCs w:val="24"/>
        </w:rPr>
        <w:t>Thiru</w:t>
      </w:r>
      <w:proofErr w:type="spellEnd"/>
      <w:r w:rsidRPr="00761B22">
        <w:rPr>
          <w:rFonts w:ascii="Times New Roman" w:eastAsia="Times New Roman" w:hAnsi="Times New Roman"/>
          <w:bCs/>
          <w:i/>
          <w:sz w:val="24"/>
          <w:szCs w:val="24"/>
        </w:rPr>
        <w:t xml:space="preserve"> has started conducting research on the topic of predatory/contracting websites with one of his doctoral students and </w:t>
      </w:r>
      <w:r>
        <w:rPr>
          <w:rFonts w:ascii="Times New Roman" w:eastAsia="Times New Roman" w:hAnsi="Times New Roman"/>
          <w:bCs/>
          <w:i/>
          <w:sz w:val="24"/>
          <w:szCs w:val="24"/>
        </w:rPr>
        <w:t>came</w:t>
      </w:r>
      <w:r w:rsidRPr="00761B22">
        <w:rPr>
          <w:rFonts w:ascii="Times New Roman" w:eastAsia="Times New Roman" w:hAnsi="Times New Roman"/>
          <w:bCs/>
          <w:i/>
          <w:sz w:val="24"/>
          <w:szCs w:val="24"/>
        </w:rPr>
        <w:t xml:space="preserve"> to the AIC Meeting to share his preliminary research findings.</w:t>
      </w:r>
    </w:p>
    <w:p w:rsidR="00F218CD" w:rsidRPr="00A07953" w:rsidRDefault="00F218CD" w:rsidP="00F218CD">
      <w:pPr>
        <w:pStyle w:val="Body1"/>
        <w:spacing w:after="0" w:line="240" w:lineRule="auto"/>
        <w:ind w:left="720" w:firstLine="0"/>
        <w:rPr>
          <w:rFonts w:ascii="Times New Roman" w:hAnsi="Times New Roman"/>
          <w:i/>
          <w:color w:val="auto"/>
          <w:sz w:val="24"/>
          <w:szCs w:val="24"/>
        </w:rPr>
      </w:pPr>
      <w:r w:rsidRPr="00A07953">
        <w:rPr>
          <w:rFonts w:ascii="Times New Roman" w:eastAsia="Times New Roman" w:hAnsi="Times New Roman"/>
          <w:bCs/>
          <w:i/>
          <w:sz w:val="24"/>
          <w:szCs w:val="24"/>
        </w:rPr>
        <w:t xml:space="preserve"> </w:t>
      </w:r>
    </w:p>
    <w:p w:rsidR="00F218CD" w:rsidRPr="006325D9" w:rsidRDefault="00F218CD" w:rsidP="00F218CD">
      <w:pPr>
        <w:rPr>
          <w:rFonts w:eastAsiaTheme="minorHAnsi"/>
        </w:rPr>
      </w:pPr>
      <w:r w:rsidRPr="006325D9">
        <w:rPr>
          <w:rFonts w:eastAsiaTheme="minorHAnsi"/>
        </w:rPr>
        <w:t xml:space="preserve">5. Announcements: </w:t>
      </w:r>
    </w:p>
    <w:p w:rsidR="00F218CD" w:rsidRDefault="00F218CD" w:rsidP="00F218CD">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New AI Website</w:t>
      </w:r>
    </w:p>
    <w:p w:rsidR="00F218CD" w:rsidRPr="00761B22" w:rsidRDefault="00F218CD" w:rsidP="00F218CD">
      <w:pPr>
        <w:pStyle w:val="ListParagraph"/>
        <w:rPr>
          <w:rFonts w:ascii="Times New Roman" w:eastAsiaTheme="minorHAnsi" w:hAnsi="Times New Roman"/>
          <w:sz w:val="24"/>
          <w:szCs w:val="24"/>
        </w:rPr>
      </w:pPr>
      <w:r w:rsidRPr="00761B22">
        <w:rPr>
          <w:rFonts w:ascii="Times New Roman" w:eastAsiaTheme="minorHAnsi" w:hAnsi="Times New Roman"/>
          <w:i/>
          <w:sz w:val="24"/>
          <w:szCs w:val="24"/>
        </w:rPr>
        <w:t xml:space="preserve">The website is expected to launch in March 2016. </w:t>
      </w:r>
    </w:p>
    <w:p w:rsidR="00F218CD" w:rsidRPr="00B12561" w:rsidRDefault="00F218CD" w:rsidP="00F218CD">
      <w:pPr>
        <w:pStyle w:val="ListParagraph"/>
        <w:rPr>
          <w:rFonts w:ascii="Times New Roman" w:eastAsiaTheme="minorHAnsi" w:hAnsi="Times New Roman"/>
          <w:i/>
          <w:sz w:val="24"/>
          <w:szCs w:val="24"/>
        </w:rPr>
      </w:pPr>
      <w:r w:rsidRPr="00B12561">
        <w:rPr>
          <w:rFonts w:ascii="Times New Roman" w:eastAsiaTheme="minorHAnsi" w:hAnsi="Times New Roman"/>
          <w:i/>
          <w:sz w:val="24"/>
          <w:szCs w:val="24"/>
          <w:u w:val="single"/>
        </w:rPr>
        <w:t>Action Item:</w:t>
      </w:r>
      <w:r>
        <w:rPr>
          <w:rFonts w:ascii="Times New Roman" w:eastAsiaTheme="minorHAnsi" w:hAnsi="Times New Roman"/>
          <w:i/>
          <w:sz w:val="24"/>
          <w:szCs w:val="24"/>
        </w:rPr>
        <w:t xml:space="preserve"> </w:t>
      </w:r>
      <w:r w:rsidRPr="00A07953">
        <w:rPr>
          <w:rFonts w:ascii="Times New Roman" w:eastAsiaTheme="minorHAnsi" w:hAnsi="Times New Roman"/>
          <w:i/>
          <w:sz w:val="24"/>
          <w:szCs w:val="24"/>
        </w:rPr>
        <w:t xml:space="preserve">Ashley will </w:t>
      </w:r>
      <w:r>
        <w:rPr>
          <w:rFonts w:ascii="Times New Roman" w:eastAsiaTheme="minorHAnsi" w:hAnsi="Times New Roman"/>
          <w:i/>
          <w:sz w:val="24"/>
          <w:szCs w:val="24"/>
        </w:rPr>
        <w:t xml:space="preserve">send the website’s link to </w:t>
      </w:r>
      <w:r w:rsidRPr="00A07953">
        <w:rPr>
          <w:rFonts w:ascii="Times New Roman" w:eastAsiaTheme="minorHAnsi" w:hAnsi="Times New Roman"/>
          <w:i/>
          <w:sz w:val="24"/>
          <w:szCs w:val="24"/>
        </w:rPr>
        <w:t>all</w:t>
      </w:r>
      <w:r>
        <w:rPr>
          <w:rFonts w:ascii="Times New Roman" w:eastAsiaTheme="minorHAnsi" w:hAnsi="Times New Roman"/>
          <w:i/>
          <w:sz w:val="24"/>
          <w:szCs w:val="24"/>
        </w:rPr>
        <w:t xml:space="preserve"> committee</w:t>
      </w:r>
      <w:r w:rsidRPr="00A07953">
        <w:rPr>
          <w:rFonts w:ascii="Times New Roman" w:eastAsiaTheme="minorHAnsi" w:hAnsi="Times New Roman"/>
          <w:i/>
          <w:sz w:val="24"/>
          <w:szCs w:val="24"/>
        </w:rPr>
        <w:t xml:space="preserve"> membe</w:t>
      </w:r>
      <w:r>
        <w:rPr>
          <w:rFonts w:ascii="Times New Roman" w:eastAsiaTheme="minorHAnsi" w:hAnsi="Times New Roman"/>
          <w:i/>
          <w:sz w:val="24"/>
          <w:szCs w:val="24"/>
        </w:rPr>
        <w:t>rs so that they can provide feedback.</w:t>
      </w:r>
    </w:p>
    <w:p w:rsidR="00F218CD" w:rsidRDefault="00F218CD" w:rsidP="00F218CD">
      <w:pPr>
        <w:pStyle w:val="ListParagraph"/>
        <w:numPr>
          <w:ilvl w:val="0"/>
          <w:numId w:val="1"/>
        </w:numPr>
        <w:rPr>
          <w:rFonts w:ascii="Times New Roman" w:eastAsiaTheme="minorHAnsi" w:hAnsi="Times New Roman"/>
          <w:sz w:val="24"/>
          <w:szCs w:val="24"/>
        </w:rPr>
      </w:pPr>
      <w:r w:rsidRPr="006325D9">
        <w:rPr>
          <w:rFonts w:ascii="Times New Roman" w:eastAsiaTheme="minorHAnsi" w:hAnsi="Times New Roman"/>
          <w:sz w:val="24"/>
          <w:szCs w:val="24"/>
        </w:rPr>
        <w:t>Annual Report Faculty Senate Presentation (April 12</w:t>
      </w:r>
      <w:r w:rsidRPr="006325D9">
        <w:rPr>
          <w:rFonts w:ascii="Times New Roman" w:eastAsiaTheme="minorHAnsi" w:hAnsi="Times New Roman"/>
          <w:sz w:val="24"/>
          <w:szCs w:val="24"/>
          <w:vertAlign w:val="superscript"/>
        </w:rPr>
        <w:t>th</w:t>
      </w:r>
      <w:r w:rsidRPr="006325D9">
        <w:rPr>
          <w:rFonts w:ascii="Times New Roman" w:eastAsiaTheme="minorHAnsi" w:hAnsi="Times New Roman"/>
          <w:sz w:val="24"/>
          <w:szCs w:val="24"/>
        </w:rPr>
        <w:t>)</w:t>
      </w:r>
    </w:p>
    <w:p w:rsidR="00F218CD" w:rsidRPr="008C71A3" w:rsidRDefault="00F218CD" w:rsidP="00F218CD">
      <w:pPr>
        <w:pStyle w:val="ListParagraph"/>
        <w:rPr>
          <w:rFonts w:ascii="Times New Roman" w:eastAsiaTheme="minorHAnsi" w:hAnsi="Times New Roman"/>
          <w:sz w:val="24"/>
          <w:szCs w:val="24"/>
        </w:rPr>
      </w:pPr>
      <w:r w:rsidRPr="00CC1E29">
        <w:rPr>
          <w:rFonts w:ascii="Times New Roman" w:eastAsiaTheme="minorHAnsi" w:hAnsi="Times New Roman"/>
          <w:i/>
          <w:sz w:val="24"/>
          <w:szCs w:val="24"/>
          <w:u w:val="single"/>
        </w:rPr>
        <w:t>Action Item:</w:t>
      </w:r>
      <w:r w:rsidRPr="00CC1E29">
        <w:rPr>
          <w:rFonts w:ascii="Times New Roman" w:eastAsiaTheme="minorHAnsi" w:hAnsi="Times New Roman"/>
          <w:i/>
          <w:sz w:val="24"/>
          <w:szCs w:val="24"/>
        </w:rPr>
        <w:t xml:space="preserve"> AIC </w:t>
      </w:r>
      <w:r>
        <w:rPr>
          <w:rFonts w:ascii="Times New Roman" w:eastAsiaTheme="minorHAnsi" w:hAnsi="Times New Roman"/>
          <w:i/>
          <w:sz w:val="24"/>
          <w:szCs w:val="24"/>
        </w:rPr>
        <w:t xml:space="preserve">members </w:t>
      </w:r>
      <w:r w:rsidRPr="00CC1E29">
        <w:rPr>
          <w:rFonts w:ascii="Times New Roman" w:eastAsiaTheme="minorHAnsi" w:hAnsi="Times New Roman"/>
          <w:i/>
          <w:sz w:val="24"/>
          <w:szCs w:val="24"/>
        </w:rPr>
        <w:t xml:space="preserve">will create a list of items </w:t>
      </w:r>
      <w:r>
        <w:rPr>
          <w:rFonts w:ascii="Times New Roman" w:eastAsiaTheme="minorHAnsi" w:hAnsi="Times New Roman"/>
          <w:i/>
          <w:sz w:val="24"/>
          <w:szCs w:val="24"/>
        </w:rPr>
        <w:t>that</w:t>
      </w:r>
      <w:r w:rsidRPr="00CC1E29">
        <w:rPr>
          <w:rFonts w:ascii="Times New Roman" w:eastAsiaTheme="minorHAnsi" w:hAnsi="Times New Roman"/>
          <w:i/>
          <w:sz w:val="24"/>
          <w:szCs w:val="24"/>
        </w:rPr>
        <w:t xml:space="preserve"> the Chair can present to the Faculty Senate.</w:t>
      </w:r>
    </w:p>
    <w:p w:rsidR="00F218CD" w:rsidRDefault="00F218CD" w:rsidP="00F218CD">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Meeting with Dr. Elizabeth Bejar </w:t>
      </w:r>
      <w:r w:rsidRPr="00234B5D">
        <w:rPr>
          <w:rFonts w:ascii="Times New Roman" w:eastAsiaTheme="minorHAnsi" w:hAnsi="Times New Roman"/>
          <w:sz w:val="24"/>
          <w:szCs w:val="24"/>
          <w:highlight w:val="yellow"/>
        </w:rPr>
        <w:t>(March)</w:t>
      </w:r>
    </w:p>
    <w:p w:rsidR="00F218CD" w:rsidRPr="00CC1E29" w:rsidRDefault="00F218CD" w:rsidP="00F218CD">
      <w:pPr>
        <w:pStyle w:val="ListParagraph"/>
        <w:rPr>
          <w:rFonts w:ascii="Times New Roman" w:eastAsiaTheme="minorHAnsi" w:hAnsi="Times New Roman"/>
          <w:sz w:val="24"/>
          <w:szCs w:val="24"/>
        </w:rPr>
      </w:pPr>
      <w:r w:rsidRPr="00CC1E29">
        <w:rPr>
          <w:rFonts w:ascii="Times New Roman" w:eastAsiaTheme="minorHAnsi" w:hAnsi="Times New Roman"/>
          <w:i/>
          <w:sz w:val="24"/>
          <w:szCs w:val="24"/>
        </w:rPr>
        <w:t xml:space="preserve">Dr. George met with Dr. Bejar to discuss her experience at the IAIC’s Annual Conference in New Mexico. </w:t>
      </w:r>
    </w:p>
    <w:p w:rsidR="00F218CD" w:rsidRDefault="00F218CD" w:rsidP="00F218CD">
      <w:pPr>
        <w:pStyle w:val="ListParagraph"/>
        <w:rPr>
          <w:rFonts w:ascii="Times New Roman" w:eastAsiaTheme="minorHAnsi" w:hAnsi="Times New Roman"/>
          <w:i/>
          <w:sz w:val="24"/>
          <w:szCs w:val="24"/>
        </w:rPr>
      </w:pPr>
      <w:r w:rsidRPr="003F0E65">
        <w:rPr>
          <w:rFonts w:ascii="Times New Roman" w:eastAsiaTheme="minorHAnsi" w:hAnsi="Times New Roman"/>
          <w:i/>
          <w:sz w:val="24"/>
          <w:szCs w:val="24"/>
        </w:rPr>
        <w:t>Dr. Bejar is very supportive about cultivating AI at FIU and wo</w:t>
      </w:r>
      <w:r>
        <w:rPr>
          <w:rFonts w:ascii="Times New Roman" w:eastAsiaTheme="minorHAnsi" w:hAnsi="Times New Roman"/>
          <w:i/>
          <w:sz w:val="24"/>
          <w:szCs w:val="24"/>
        </w:rPr>
        <w:t>u</w:t>
      </w:r>
      <w:r w:rsidRPr="003F0E65">
        <w:rPr>
          <w:rFonts w:ascii="Times New Roman" w:eastAsiaTheme="minorHAnsi" w:hAnsi="Times New Roman"/>
          <w:i/>
          <w:sz w:val="24"/>
          <w:szCs w:val="24"/>
        </w:rPr>
        <w:t>ld like</w:t>
      </w:r>
      <w:r>
        <w:rPr>
          <w:rFonts w:ascii="Times New Roman" w:eastAsiaTheme="minorHAnsi" w:hAnsi="Times New Roman"/>
          <w:i/>
          <w:sz w:val="24"/>
          <w:szCs w:val="24"/>
        </w:rPr>
        <w:t xml:space="preserve"> to have an </w:t>
      </w:r>
      <w:r w:rsidRPr="00761B22">
        <w:rPr>
          <w:rFonts w:ascii="Times New Roman" w:eastAsiaTheme="minorHAnsi" w:hAnsi="Times New Roman"/>
          <w:i/>
          <w:sz w:val="24"/>
          <w:szCs w:val="24"/>
        </w:rPr>
        <w:t xml:space="preserve">AI event during the </w:t>
      </w:r>
      <w:proofErr w:type="gramStart"/>
      <w:r w:rsidRPr="00761B22">
        <w:rPr>
          <w:rFonts w:ascii="Times New Roman" w:eastAsiaTheme="minorHAnsi" w:hAnsi="Times New Roman"/>
          <w:i/>
          <w:sz w:val="24"/>
          <w:szCs w:val="24"/>
        </w:rPr>
        <w:t>Fall</w:t>
      </w:r>
      <w:proofErr w:type="gramEnd"/>
      <w:r w:rsidRPr="00761B22">
        <w:rPr>
          <w:rFonts w:ascii="Times New Roman" w:eastAsiaTheme="minorHAnsi" w:hAnsi="Times New Roman"/>
          <w:i/>
          <w:sz w:val="24"/>
          <w:szCs w:val="24"/>
        </w:rPr>
        <w:t xml:space="preserve"> 2016 term.</w:t>
      </w:r>
      <w:r w:rsidRPr="003F0E65">
        <w:rPr>
          <w:rFonts w:ascii="Times New Roman" w:eastAsiaTheme="minorHAnsi" w:hAnsi="Times New Roman"/>
          <w:i/>
          <w:sz w:val="24"/>
          <w:szCs w:val="24"/>
        </w:rPr>
        <w:t xml:space="preserve"> </w:t>
      </w:r>
    </w:p>
    <w:p w:rsidR="00F218CD" w:rsidRPr="003F0E65" w:rsidRDefault="00F218CD" w:rsidP="00F218CD">
      <w:pPr>
        <w:pStyle w:val="ListParagraph"/>
        <w:rPr>
          <w:rFonts w:ascii="Times New Roman" w:eastAsiaTheme="minorHAnsi" w:hAnsi="Times New Roman"/>
          <w:i/>
          <w:sz w:val="24"/>
          <w:szCs w:val="24"/>
        </w:rPr>
      </w:pPr>
      <w:r w:rsidRPr="00CC1E29">
        <w:rPr>
          <w:rFonts w:ascii="Times New Roman" w:eastAsiaTheme="minorHAnsi" w:hAnsi="Times New Roman"/>
          <w:i/>
          <w:sz w:val="24"/>
          <w:szCs w:val="24"/>
          <w:u w:val="single"/>
        </w:rPr>
        <w:t>Action Item:</w:t>
      </w:r>
      <w:r>
        <w:rPr>
          <w:rFonts w:ascii="Times New Roman" w:eastAsiaTheme="minorHAnsi" w:hAnsi="Times New Roman"/>
          <w:i/>
          <w:sz w:val="24"/>
          <w:szCs w:val="24"/>
        </w:rPr>
        <w:t xml:space="preserve"> Ashley and the student AIC members will discuss ideas for an AI event.</w:t>
      </w:r>
    </w:p>
    <w:p w:rsidR="00F218CD" w:rsidRPr="006325D9" w:rsidRDefault="00F218CD" w:rsidP="00F218CD">
      <w:pPr>
        <w:rPr>
          <w:rFonts w:eastAsiaTheme="minorHAnsi"/>
        </w:rPr>
      </w:pPr>
      <w:r w:rsidRPr="006325D9">
        <w:rPr>
          <w:rFonts w:eastAsiaTheme="minorHAnsi"/>
        </w:rPr>
        <w:t>6. Discussion:</w:t>
      </w:r>
    </w:p>
    <w:p w:rsidR="00F218CD" w:rsidRDefault="00F218CD" w:rsidP="00F218CD">
      <w:pPr>
        <w:pStyle w:val="ListParagraph"/>
        <w:numPr>
          <w:ilvl w:val="0"/>
          <w:numId w:val="1"/>
        </w:numPr>
        <w:rPr>
          <w:rFonts w:ascii="Times New Roman" w:eastAsiaTheme="minorHAnsi" w:hAnsi="Times New Roman"/>
          <w:sz w:val="24"/>
          <w:szCs w:val="24"/>
        </w:rPr>
      </w:pPr>
      <w:r w:rsidRPr="006325D9">
        <w:rPr>
          <w:rFonts w:ascii="Times New Roman" w:eastAsiaTheme="minorHAnsi" w:hAnsi="Times New Roman"/>
          <w:sz w:val="24"/>
          <w:szCs w:val="24"/>
        </w:rPr>
        <w:t>IAIC Annual Conference in New Mexico (February 18</w:t>
      </w:r>
      <w:r w:rsidRPr="006325D9">
        <w:rPr>
          <w:rFonts w:ascii="Times New Roman" w:eastAsiaTheme="minorHAnsi" w:hAnsi="Times New Roman"/>
          <w:sz w:val="24"/>
          <w:szCs w:val="24"/>
          <w:vertAlign w:val="superscript"/>
        </w:rPr>
        <w:t>th</w:t>
      </w:r>
      <w:r w:rsidRPr="006325D9">
        <w:rPr>
          <w:rFonts w:ascii="Times New Roman" w:eastAsiaTheme="minorHAnsi" w:hAnsi="Times New Roman"/>
          <w:sz w:val="24"/>
          <w:szCs w:val="24"/>
        </w:rPr>
        <w:t xml:space="preserve"> – 21</w:t>
      </w:r>
      <w:r w:rsidRPr="006325D9">
        <w:rPr>
          <w:rFonts w:ascii="Times New Roman" w:eastAsiaTheme="minorHAnsi" w:hAnsi="Times New Roman"/>
          <w:sz w:val="24"/>
          <w:szCs w:val="24"/>
          <w:vertAlign w:val="superscript"/>
        </w:rPr>
        <w:t>st</w:t>
      </w:r>
      <w:r w:rsidRPr="006325D9">
        <w:rPr>
          <w:rFonts w:ascii="Times New Roman" w:eastAsiaTheme="minorHAnsi" w:hAnsi="Times New Roman"/>
          <w:sz w:val="24"/>
          <w:szCs w:val="24"/>
        </w:rPr>
        <w:t>)</w:t>
      </w:r>
    </w:p>
    <w:p w:rsidR="00F218CD" w:rsidRPr="00BE53EA" w:rsidRDefault="00F218CD" w:rsidP="00F218CD">
      <w:pPr>
        <w:pStyle w:val="ListParagraph"/>
        <w:rPr>
          <w:rFonts w:ascii="Times New Roman" w:eastAsiaTheme="minorHAnsi" w:hAnsi="Times New Roman"/>
          <w:sz w:val="24"/>
          <w:szCs w:val="24"/>
        </w:rPr>
      </w:pPr>
      <w:r w:rsidRPr="00BE53EA">
        <w:rPr>
          <w:rFonts w:ascii="Times New Roman" w:eastAsiaTheme="minorHAnsi" w:hAnsi="Times New Roman"/>
          <w:i/>
          <w:sz w:val="24"/>
          <w:szCs w:val="24"/>
        </w:rPr>
        <w:t>Dr. George</w:t>
      </w:r>
      <w:r>
        <w:rPr>
          <w:rFonts w:ascii="Times New Roman" w:eastAsiaTheme="minorHAnsi" w:hAnsi="Times New Roman"/>
          <w:i/>
          <w:sz w:val="24"/>
          <w:szCs w:val="24"/>
        </w:rPr>
        <w:t xml:space="preserve"> shared</w:t>
      </w:r>
      <w:r w:rsidRPr="00BE53EA">
        <w:rPr>
          <w:rFonts w:ascii="Times New Roman" w:eastAsiaTheme="minorHAnsi" w:hAnsi="Times New Roman"/>
          <w:i/>
          <w:sz w:val="24"/>
          <w:szCs w:val="24"/>
        </w:rPr>
        <w:t xml:space="preserve"> her experience at the IAIC’s Annual Conference in New Mexico; </w:t>
      </w:r>
    </w:p>
    <w:p w:rsidR="00F218CD" w:rsidRDefault="00F218CD" w:rsidP="00F218CD">
      <w:pPr>
        <w:pStyle w:val="ListParagraph"/>
        <w:rPr>
          <w:rFonts w:ascii="Times New Roman" w:eastAsiaTheme="minorHAnsi" w:hAnsi="Times New Roman"/>
          <w:i/>
          <w:sz w:val="24"/>
          <w:szCs w:val="24"/>
        </w:rPr>
      </w:pPr>
      <w:r w:rsidRPr="00977B21">
        <w:rPr>
          <w:rFonts w:ascii="Times New Roman" w:eastAsiaTheme="minorHAnsi" w:hAnsi="Times New Roman"/>
          <w:i/>
          <w:sz w:val="24"/>
          <w:szCs w:val="24"/>
        </w:rPr>
        <w:t>She felt that USF presentation</w:t>
      </w:r>
      <w:r>
        <w:rPr>
          <w:rFonts w:ascii="Times New Roman" w:eastAsiaTheme="minorHAnsi" w:hAnsi="Times New Roman"/>
          <w:i/>
          <w:sz w:val="24"/>
          <w:szCs w:val="24"/>
        </w:rPr>
        <w:t xml:space="preserve"> on </w:t>
      </w:r>
      <w:r w:rsidRPr="00977B21">
        <w:rPr>
          <w:rFonts w:ascii="Times New Roman" w:eastAsiaTheme="minorHAnsi" w:hAnsi="Times New Roman"/>
          <w:i/>
          <w:sz w:val="24"/>
          <w:szCs w:val="24"/>
        </w:rPr>
        <w:t>Commitment to Honor Program</w:t>
      </w:r>
      <w:r>
        <w:rPr>
          <w:rFonts w:ascii="Times New Roman" w:eastAsiaTheme="minorHAnsi" w:hAnsi="Times New Roman"/>
          <w:i/>
          <w:sz w:val="24"/>
          <w:szCs w:val="24"/>
        </w:rPr>
        <w:t xml:space="preserve"> by Lynsey Mercer</w:t>
      </w:r>
      <w:r w:rsidRPr="00977B21">
        <w:rPr>
          <w:rFonts w:ascii="Times New Roman" w:eastAsiaTheme="minorHAnsi" w:hAnsi="Times New Roman"/>
          <w:i/>
          <w:sz w:val="24"/>
          <w:szCs w:val="24"/>
        </w:rPr>
        <w:t xml:space="preserve"> was the most informative. The program took two years to develop and requires that students complete a 10 module training course on AI and ethical decision making.</w:t>
      </w:r>
      <w:r>
        <w:rPr>
          <w:rFonts w:ascii="Times New Roman" w:eastAsiaTheme="minorHAnsi" w:hAnsi="Times New Roman"/>
          <w:i/>
          <w:sz w:val="24"/>
          <w:szCs w:val="24"/>
        </w:rPr>
        <w:t xml:space="preserve"> There is also a Commitment to Honor Speech at every college event. Dr. George believes USF offers great examples for how the AIC can cultivate a culture of AI at FIU. </w:t>
      </w:r>
    </w:p>
    <w:p w:rsidR="00F218CD" w:rsidRPr="00977B21" w:rsidRDefault="00F218CD" w:rsidP="00F218CD">
      <w:pPr>
        <w:pStyle w:val="ListParagraph"/>
        <w:rPr>
          <w:rFonts w:ascii="Times New Roman" w:eastAsiaTheme="minorHAnsi" w:hAnsi="Times New Roman"/>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At the meeting, Dr. George joined an international committee whose goal is to create solutions to address contracting and predatory websites. Through her involvement with the committee, Dr. George has learned about the Pens for Hire documentary and the Masterminds predatory website- both are responsible for initiating discussion in Australia about these types of services.</w:t>
      </w:r>
    </w:p>
    <w:p w:rsidR="00F218CD" w:rsidRPr="00BE53EA" w:rsidRDefault="00F218CD" w:rsidP="00F218CD">
      <w:pPr>
        <w:pStyle w:val="ListParagraph"/>
        <w:rPr>
          <w:rFonts w:ascii="Times New Roman" w:eastAsiaTheme="minorHAnsi" w:hAnsi="Times New Roman"/>
          <w:i/>
          <w:sz w:val="24"/>
          <w:szCs w:val="24"/>
        </w:rPr>
      </w:pPr>
    </w:p>
    <w:p w:rsidR="00F218CD" w:rsidRPr="00D17DBD" w:rsidRDefault="00F218CD" w:rsidP="00F218CD">
      <w:pPr>
        <w:pStyle w:val="ListParagraph"/>
        <w:rPr>
          <w:rFonts w:ascii="Times New Roman" w:eastAsiaTheme="minorHAnsi" w:hAnsi="Times New Roman"/>
          <w:i/>
          <w:sz w:val="24"/>
          <w:szCs w:val="24"/>
        </w:rPr>
      </w:pPr>
      <w:r w:rsidRPr="00D17DBD">
        <w:rPr>
          <w:rFonts w:ascii="Times New Roman" w:eastAsiaTheme="minorHAnsi" w:hAnsi="Times New Roman"/>
          <w:i/>
          <w:sz w:val="24"/>
          <w:szCs w:val="24"/>
        </w:rPr>
        <w:t xml:space="preserve">Isis </w:t>
      </w:r>
      <w:proofErr w:type="spellStart"/>
      <w:r w:rsidRPr="00D17DBD">
        <w:rPr>
          <w:rFonts w:ascii="Times New Roman" w:eastAsiaTheme="minorHAnsi" w:hAnsi="Times New Roman"/>
          <w:i/>
          <w:sz w:val="24"/>
          <w:szCs w:val="24"/>
        </w:rPr>
        <w:t>Carabajal</w:t>
      </w:r>
      <w:proofErr w:type="spellEnd"/>
      <w:r w:rsidRPr="00D17DBD">
        <w:rPr>
          <w:rFonts w:ascii="Times New Roman" w:eastAsiaTheme="minorHAnsi" w:hAnsi="Times New Roman"/>
          <w:i/>
          <w:sz w:val="24"/>
          <w:szCs w:val="24"/>
        </w:rPr>
        <w:t xml:space="preserve"> De Garcia (University Counsel) is curr</w:t>
      </w:r>
      <w:r>
        <w:rPr>
          <w:rFonts w:ascii="Times New Roman" w:eastAsiaTheme="minorHAnsi" w:hAnsi="Times New Roman"/>
          <w:i/>
          <w:sz w:val="24"/>
          <w:szCs w:val="24"/>
        </w:rPr>
        <w:t>ently working on a Cease and Desist</w:t>
      </w:r>
      <w:r w:rsidRPr="00D17DBD">
        <w:rPr>
          <w:rFonts w:ascii="Times New Roman" w:eastAsiaTheme="minorHAnsi" w:hAnsi="Times New Roman"/>
          <w:i/>
          <w:sz w:val="24"/>
          <w:szCs w:val="24"/>
        </w:rPr>
        <w:t xml:space="preserve"> letter</w:t>
      </w:r>
      <w:r>
        <w:rPr>
          <w:rFonts w:ascii="Times New Roman" w:eastAsiaTheme="minorHAnsi" w:hAnsi="Times New Roman"/>
          <w:i/>
          <w:sz w:val="24"/>
          <w:szCs w:val="24"/>
        </w:rPr>
        <w:t xml:space="preserve"> that will be distributed to various predatory/contracting websites</w:t>
      </w:r>
      <w:r w:rsidRPr="00D17DBD">
        <w:rPr>
          <w:rFonts w:ascii="Times New Roman" w:eastAsiaTheme="minorHAnsi" w:hAnsi="Times New Roman"/>
          <w:i/>
          <w:sz w:val="24"/>
          <w:szCs w:val="24"/>
        </w:rPr>
        <w:t xml:space="preserve">. </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Dr. George believes the field of AI is lacking research, especially in the areas of baseline and outcome data. </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Dr. Breslin discussed a personal experience from college, in which he was required to complete a final comprehensive oral exam. The oral exam was administered by three examiners and lasted about an hour. Dr. Breslin believes this is something that can potentially be implemented at FIU. </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Dr. Gummerson believes this might be too expensive.</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Dr. George believes there are many factors that would need to be considered in order for this to be effective.</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Dr. Breslin suggests students are randomly selected from various colleges/schools. Administrators can check students’ records to identify any discrepancies. </w:t>
      </w:r>
    </w:p>
    <w:p w:rsidR="00F218CD" w:rsidRDefault="00F218CD" w:rsidP="00F218CD">
      <w:pPr>
        <w:pStyle w:val="ListParagraph"/>
        <w:rPr>
          <w:rFonts w:ascii="Times New Roman" w:eastAsiaTheme="minorHAnsi" w:hAnsi="Times New Roman"/>
          <w:i/>
          <w:sz w:val="24"/>
          <w:szCs w:val="24"/>
        </w:rPr>
      </w:pPr>
    </w:p>
    <w:p w:rsidR="00F218CD" w:rsidRPr="00BE53EA"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Dr. George mentioned how the IAIC publishes the number of misconducts and the type of sanctions applied. She believes this would be a good tool to promote a culture of AI.</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Dr. George discussed a current Academic Misconduct case involving a graduate student. The student emailed the students in her class explaining that her friend was offering $150 for someone to write his paper. Dr. George met with the student earlier this week. The student didn’t understand why she was in trouble. Dr. George explained how this illustrates the cultural interface underlying AI and how it relates to her model, in that all individuals have their personal mission and values. </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Dr. Gummerson talked about the cheating scandal in his class and how we noticed that the good students were the ones engaging in academic dishonesty, but they were doing it for the “greater good” and to “lift up their fellow man”. </w:t>
      </w:r>
    </w:p>
    <w:p w:rsidR="00F218CD" w:rsidRDefault="00F218CD" w:rsidP="00F218CD">
      <w:pPr>
        <w:pStyle w:val="ListParagraph"/>
        <w:rPr>
          <w:rFonts w:ascii="Times New Roman" w:eastAsiaTheme="minorHAnsi" w:hAnsi="Times New Roman"/>
          <w:i/>
          <w:sz w:val="24"/>
          <w:szCs w:val="24"/>
        </w:rPr>
      </w:pP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lastRenderedPageBreak/>
        <w:t>Dr. Breslin thinks that the reason why good students are engaging in academic dishonesty may have to do with the emphasis on grades and GPA. He discussed how in commencement ceremonies, the President is signaling students who earned a 4.0. He thinks administration should ask themselves, “Are we helping the cause by not celebrating the honest people or people who achieved numerical perfections?”</w:t>
      </w: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 xml:space="preserve"> </w:t>
      </w:r>
    </w:p>
    <w:p w:rsidR="00F218CD" w:rsidRDefault="00F218CD" w:rsidP="00F218CD">
      <w:pPr>
        <w:pStyle w:val="ListParagraph"/>
        <w:rPr>
          <w:rFonts w:ascii="Times New Roman" w:eastAsiaTheme="minorHAnsi" w:hAnsi="Times New Roman"/>
          <w:i/>
          <w:sz w:val="24"/>
          <w:szCs w:val="24"/>
        </w:rPr>
      </w:pPr>
      <w:r>
        <w:rPr>
          <w:rFonts w:ascii="Times New Roman" w:eastAsiaTheme="minorHAnsi" w:hAnsi="Times New Roman"/>
          <w:i/>
          <w:sz w:val="24"/>
          <w:szCs w:val="24"/>
        </w:rPr>
        <w:t>Dr. Valdes discussed how it’s because of this reason that the World’s Ahead initiative was created. It’s not about GPA, but more about those students who struggled and serve as a reference for others.</w:t>
      </w:r>
    </w:p>
    <w:p w:rsidR="00F218CD" w:rsidRDefault="00F218CD" w:rsidP="00F218CD">
      <w:pPr>
        <w:pStyle w:val="ListParagraph"/>
        <w:rPr>
          <w:rFonts w:ascii="Times New Roman" w:eastAsiaTheme="minorHAnsi" w:hAnsi="Times New Roman"/>
          <w:i/>
          <w:sz w:val="24"/>
          <w:szCs w:val="24"/>
        </w:rPr>
      </w:pPr>
    </w:p>
    <w:p w:rsidR="00F218CD" w:rsidRPr="00B11BA3" w:rsidRDefault="00F218CD" w:rsidP="00F218CD">
      <w:pPr>
        <w:pStyle w:val="ListParagraph"/>
        <w:rPr>
          <w:rFonts w:ascii="Times New Roman" w:eastAsiaTheme="minorHAnsi" w:hAnsi="Times New Roman"/>
          <w:i/>
          <w:sz w:val="24"/>
          <w:szCs w:val="24"/>
        </w:rPr>
      </w:pPr>
      <w:r w:rsidRPr="00B11BA3">
        <w:rPr>
          <w:rFonts w:ascii="Times New Roman" w:eastAsiaTheme="minorHAnsi" w:hAnsi="Times New Roman"/>
          <w:i/>
          <w:sz w:val="24"/>
          <w:szCs w:val="24"/>
        </w:rPr>
        <w:t xml:space="preserve">Dr. Breslin thinks they should double down on World’s </w:t>
      </w:r>
      <w:proofErr w:type="gramStart"/>
      <w:r w:rsidRPr="00B11BA3">
        <w:rPr>
          <w:rFonts w:ascii="Times New Roman" w:eastAsiaTheme="minorHAnsi" w:hAnsi="Times New Roman"/>
          <w:i/>
          <w:sz w:val="24"/>
          <w:szCs w:val="24"/>
        </w:rPr>
        <w:t>Ahead</w:t>
      </w:r>
      <w:proofErr w:type="gramEnd"/>
      <w:r w:rsidRPr="00B11BA3">
        <w:rPr>
          <w:rFonts w:ascii="Times New Roman" w:eastAsiaTheme="minorHAnsi" w:hAnsi="Times New Roman"/>
          <w:i/>
          <w:sz w:val="24"/>
          <w:szCs w:val="24"/>
        </w:rPr>
        <w:t xml:space="preserve"> at the beginning (freshman convocation) and end (graduation) of students’ college years. He feels these stories will encourage students not to cheat because there is “glory” ahead.</w:t>
      </w:r>
    </w:p>
    <w:p w:rsidR="00F218CD" w:rsidRDefault="00F218CD" w:rsidP="00F218CD">
      <w:pPr>
        <w:ind w:left="720"/>
        <w:rPr>
          <w:rFonts w:eastAsiaTheme="minorHAnsi"/>
          <w:i/>
        </w:rPr>
      </w:pPr>
      <w:r w:rsidRPr="00501182">
        <w:rPr>
          <w:rFonts w:eastAsiaTheme="minorHAnsi"/>
          <w:i/>
        </w:rPr>
        <w:t>Dr. Valdes believes these types of mess</w:t>
      </w:r>
      <w:r>
        <w:rPr>
          <w:rFonts w:eastAsiaTheme="minorHAnsi"/>
          <w:i/>
        </w:rPr>
        <w:t>ages should be embedded through</w:t>
      </w:r>
      <w:r w:rsidRPr="00501182">
        <w:rPr>
          <w:rFonts w:eastAsiaTheme="minorHAnsi"/>
          <w:i/>
        </w:rPr>
        <w:t>out the students’ college years.</w:t>
      </w:r>
      <w:r>
        <w:rPr>
          <w:rFonts w:eastAsiaTheme="minorHAnsi"/>
          <w:i/>
        </w:rPr>
        <w:t xml:space="preserve"> So,</w:t>
      </w:r>
      <w:r w:rsidRPr="00501182">
        <w:rPr>
          <w:rFonts w:eastAsiaTheme="minorHAnsi"/>
          <w:i/>
        </w:rPr>
        <w:t xml:space="preserve"> “Why isn’t an </w:t>
      </w:r>
      <w:r>
        <w:rPr>
          <w:rFonts w:eastAsiaTheme="minorHAnsi"/>
          <w:i/>
        </w:rPr>
        <w:t>email sent about the Honor Code after Freshman Convocation? She believes m</w:t>
      </w:r>
      <w:r w:rsidRPr="00501182">
        <w:rPr>
          <w:rFonts w:eastAsiaTheme="minorHAnsi"/>
          <w:i/>
        </w:rPr>
        <w:t xml:space="preserve">ore information about integrity needs to be threaded into SLS and Ethics courses. </w:t>
      </w:r>
    </w:p>
    <w:p w:rsidR="00F218CD" w:rsidRDefault="00F218CD" w:rsidP="00F218CD">
      <w:pPr>
        <w:ind w:left="720"/>
        <w:rPr>
          <w:rFonts w:eastAsiaTheme="minorHAnsi"/>
          <w:i/>
        </w:rPr>
      </w:pPr>
    </w:p>
    <w:p w:rsidR="00F218CD" w:rsidRPr="00501182" w:rsidRDefault="00F218CD" w:rsidP="00F218CD">
      <w:pPr>
        <w:ind w:left="720"/>
        <w:rPr>
          <w:rFonts w:eastAsiaTheme="minorHAnsi"/>
          <w:i/>
        </w:rPr>
      </w:pPr>
      <w:r w:rsidRPr="005B4D30">
        <w:rPr>
          <w:rFonts w:eastAsiaTheme="minorHAnsi"/>
          <w:i/>
          <w:highlight w:val="yellow"/>
          <w:u w:val="single"/>
        </w:rPr>
        <w:t>Action Item:</w:t>
      </w:r>
      <w:r w:rsidRPr="005B4D30">
        <w:rPr>
          <w:rFonts w:eastAsiaTheme="minorHAnsi"/>
          <w:i/>
          <w:highlight w:val="yellow"/>
        </w:rPr>
        <w:t xml:space="preserve"> Dr</w:t>
      </w:r>
      <w:r>
        <w:rPr>
          <w:rFonts w:eastAsiaTheme="minorHAnsi"/>
          <w:i/>
        </w:rPr>
        <w:t>. George and Ashley will meet with Charlie Andrews March 24</w:t>
      </w:r>
      <w:r w:rsidRPr="00B11BA3">
        <w:rPr>
          <w:rFonts w:eastAsiaTheme="minorHAnsi"/>
          <w:i/>
          <w:vertAlign w:val="superscript"/>
        </w:rPr>
        <w:t>th</w:t>
      </w:r>
      <w:r>
        <w:rPr>
          <w:rFonts w:eastAsiaTheme="minorHAnsi"/>
          <w:i/>
        </w:rPr>
        <w:t xml:space="preserve"> about adding more content about integrity to SLS courses.</w:t>
      </w:r>
    </w:p>
    <w:p w:rsidR="00F218CD" w:rsidRPr="00501182" w:rsidRDefault="00F218CD" w:rsidP="00F218CD">
      <w:pPr>
        <w:pStyle w:val="ListParagraph"/>
        <w:rPr>
          <w:rFonts w:ascii="Times New Roman" w:eastAsiaTheme="minorHAnsi" w:hAnsi="Times New Roman"/>
          <w:i/>
          <w:sz w:val="24"/>
          <w:szCs w:val="24"/>
        </w:rPr>
      </w:pPr>
    </w:p>
    <w:p w:rsidR="00F218CD" w:rsidRPr="00501182" w:rsidRDefault="00F218CD" w:rsidP="00F218CD">
      <w:pPr>
        <w:pStyle w:val="ListParagraph"/>
        <w:rPr>
          <w:rFonts w:ascii="Times New Roman" w:eastAsiaTheme="minorHAnsi" w:hAnsi="Times New Roman"/>
          <w:i/>
          <w:sz w:val="24"/>
          <w:szCs w:val="24"/>
        </w:rPr>
      </w:pPr>
      <w:r w:rsidRPr="00501182">
        <w:rPr>
          <w:rFonts w:ascii="Times New Roman" w:eastAsiaTheme="minorHAnsi" w:hAnsi="Times New Roman"/>
          <w:i/>
          <w:sz w:val="24"/>
          <w:szCs w:val="24"/>
        </w:rPr>
        <w:t xml:space="preserve">Dr. Breslin doesn’t think emphasis has been made with freshman coming in. He believes that FIU’s relationship between high school guidance counselors should improve and stress academic integrity. </w:t>
      </w:r>
    </w:p>
    <w:p w:rsidR="00F218CD" w:rsidRPr="00501182" w:rsidRDefault="00F218CD" w:rsidP="00F218CD">
      <w:pPr>
        <w:ind w:firstLine="720"/>
        <w:rPr>
          <w:rFonts w:eastAsiaTheme="minorHAnsi"/>
          <w:i/>
        </w:rPr>
      </w:pPr>
      <w:r w:rsidRPr="00501182">
        <w:rPr>
          <w:rFonts w:eastAsiaTheme="minorHAnsi"/>
          <w:i/>
        </w:rPr>
        <w:t xml:space="preserve">Dr. George, “Is plagiarism misconduct or </w:t>
      </w:r>
      <w:r>
        <w:rPr>
          <w:rFonts w:eastAsiaTheme="minorHAnsi"/>
          <w:i/>
        </w:rPr>
        <w:t xml:space="preserve">a </w:t>
      </w:r>
      <w:r w:rsidRPr="00501182">
        <w:rPr>
          <w:rFonts w:eastAsiaTheme="minorHAnsi"/>
          <w:i/>
        </w:rPr>
        <w:t>pedagogical issue?”</w:t>
      </w:r>
    </w:p>
    <w:p w:rsidR="00F218CD" w:rsidRPr="00501182" w:rsidRDefault="00F218CD" w:rsidP="00F218CD">
      <w:pPr>
        <w:ind w:firstLine="720"/>
        <w:rPr>
          <w:rFonts w:eastAsiaTheme="minorHAnsi"/>
          <w:i/>
        </w:rPr>
      </w:pPr>
    </w:p>
    <w:p w:rsidR="00F218CD" w:rsidRPr="00501182" w:rsidRDefault="00F218CD" w:rsidP="00F218CD">
      <w:pPr>
        <w:ind w:left="720"/>
        <w:rPr>
          <w:rFonts w:eastAsiaTheme="minorHAnsi"/>
          <w:i/>
        </w:rPr>
      </w:pPr>
      <w:r w:rsidRPr="00501182">
        <w:rPr>
          <w:rFonts w:eastAsiaTheme="minorHAnsi"/>
          <w:i/>
        </w:rPr>
        <w:t>Dr. George talked about how many p</w:t>
      </w:r>
      <w:r>
        <w:rPr>
          <w:rFonts w:eastAsiaTheme="minorHAnsi"/>
          <w:i/>
        </w:rPr>
        <w:t>eople at the IAIC believe it is</w:t>
      </w:r>
      <w:r w:rsidRPr="00501182">
        <w:rPr>
          <w:rFonts w:eastAsiaTheme="minorHAnsi"/>
          <w:i/>
        </w:rPr>
        <w:t xml:space="preserve"> a </w:t>
      </w:r>
      <w:proofErr w:type="spellStart"/>
      <w:r w:rsidRPr="00501182">
        <w:rPr>
          <w:rFonts w:eastAsiaTheme="minorHAnsi"/>
          <w:i/>
        </w:rPr>
        <w:t>pedagogocial</w:t>
      </w:r>
      <w:proofErr w:type="spellEnd"/>
      <w:r w:rsidRPr="00501182">
        <w:rPr>
          <w:rFonts w:eastAsiaTheme="minorHAnsi"/>
          <w:i/>
        </w:rPr>
        <w:t xml:space="preserve"> issue. </w:t>
      </w:r>
    </w:p>
    <w:p w:rsidR="00F218CD" w:rsidRPr="00501182" w:rsidRDefault="00F218CD" w:rsidP="00F218CD">
      <w:pPr>
        <w:rPr>
          <w:rFonts w:eastAsiaTheme="minorHAnsi"/>
          <w:i/>
        </w:rPr>
      </w:pPr>
    </w:p>
    <w:p w:rsidR="00F218CD" w:rsidRPr="00501182" w:rsidRDefault="00F218CD" w:rsidP="00F218CD">
      <w:pPr>
        <w:ind w:left="720"/>
        <w:rPr>
          <w:rFonts w:eastAsiaTheme="minorHAnsi"/>
          <w:i/>
        </w:rPr>
      </w:pPr>
      <w:r w:rsidRPr="00501182">
        <w:rPr>
          <w:rFonts w:eastAsiaTheme="minorHAnsi"/>
          <w:i/>
        </w:rPr>
        <w:t xml:space="preserve">Dr. George talked about </w:t>
      </w:r>
      <w:r>
        <w:rPr>
          <w:rFonts w:eastAsiaTheme="minorHAnsi"/>
          <w:i/>
        </w:rPr>
        <w:t xml:space="preserve">how </w:t>
      </w:r>
      <w:r w:rsidRPr="00501182">
        <w:rPr>
          <w:rFonts w:eastAsiaTheme="minorHAnsi"/>
          <w:i/>
        </w:rPr>
        <w:t xml:space="preserve">students from Engineering are getting answers from the Internet. Dr. George asked the committee to reflect on how 60% of cases are </w:t>
      </w:r>
      <w:r>
        <w:rPr>
          <w:rFonts w:eastAsiaTheme="minorHAnsi"/>
          <w:i/>
        </w:rPr>
        <w:t xml:space="preserve">based on </w:t>
      </w:r>
      <w:r w:rsidRPr="00501182">
        <w:rPr>
          <w:rFonts w:eastAsiaTheme="minorHAnsi"/>
          <w:i/>
        </w:rPr>
        <w:t>plagiarism</w:t>
      </w:r>
      <w:r>
        <w:rPr>
          <w:rFonts w:eastAsiaTheme="minorHAnsi"/>
          <w:i/>
        </w:rPr>
        <w:t>.</w:t>
      </w:r>
      <w:r w:rsidRPr="00501182">
        <w:rPr>
          <w:rFonts w:eastAsiaTheme="minorHAnsi"/>
          <w:i/>
        </w:rPr>
        <w:t xml:space="preserve"> </w:t>
      </w:r>
      <w:r>
        <w:rPr>
          <w:rFonts w:eastAsiaTheme="minorHAnsi"/>
          <w:i/>
        </w:rPr>
        <w:t>“How can we strategize to h</w:t>
      </w:r>
      <w:r w:rsidRPr="00501182">
        <w:rPr>
          <w:rFonts w:eastAsiaTheme="minorHAnsi"/>
          <w:i/>
        </w:rPr>
        <w:t xml:space="preserve">elp faculty and students be more successful about not </w:t>
      </w:r>
      <w:proofErr w:type="gramStart"/>
      <w:r w:rsidRPr="00501182">
        <w:rPr>
          <w:rFonts w:eastAsiaTheme="minorHAnsi"/>
          <w:i/>
        </w:rPr>
        <w:t>plagiarizing</w:t>
      </w:r>
      <w:proofErr w:type="gramEnd"/>
      <w:r>
        <w:rPr>
          <w:rFonts w:eastAsiaTheme="minorHAnsi"/>
          <w:i/>
        </w:rPr>
        <w:t>”</w:t>
      </w:r>
    </w:p>
    <w:p w:rsidR="00F218CD" w:rsidRPr="00501182" w:rsidRDefault="00F218CD" w:rsidP="00F218CD">
      <w:pPr>
        <w:rPr>
          <w:rFonts w:eastAsiaTheme="minorHAnsi"/>
          <w:i/>
        </w:rPr>
      </w:pPr>
    </w:p>
    <w:p w:rsidR="00F218CD" w:rsidRPr="00501182" w:rsidRDefault="00F218CD" w:rsidP="00F218CD">
      <w:pPr>
        <w:ind w:left="720"/>
        <w:rPr>
          <w:rFonts w:eastAsiaTheme="minorHAnsi"/>
          <w:i/>
        </w:rPr>
      </w:pPr>
      <w:r w:rsidRPr="00501182">
        <w:rPr>
          <w:rFonts w:eastAsiaTheme="minorHAnsi"/>
          <w:i/>
        </w:rPr>
        <w:t>Dr</w:t>
      </w:r>
      <w:r>
        <w:rPr>
          <w:rFonts w:eastAsiaTheme="minorHAnsi"/>
          <w:i/>
        </w:rPr>
        <w:t>. Breslin discussed an article i</w:t>
      </w:r>
      <w:r w:rsidRPr="00501182">
        <w:rPr>
          <w:rFonts w:eastAsiaTheme="minorHAnsi"/>
          <w:i/>
        </w:rPr>
        <w:t xml:space="preserve">n the Chronicle which highlights the problem with engineering. He believes </w:t>
      </w:r>
      <w:r>
        <w:rPr>
          <w:rFonts w:eastAsiaTheme="minorHAnsi"/>
          <w:i/>
        </w:rPr>
        <w:t xml:space="preserve">engineering </w:t>
      </w:r>
      <w:r w:rsidRPr="00501182">
        <w:rPr>
          <w:rFonts w:eastAsiaTheme="minorHAnsi"/>
          <w:i/>
        </w:rPr>
        <w:t>teachers should give random questions with no right answer to better assess students’ reasoning.</w:t>
      </w:r>
    </w:p>
    <w:p w:rsidR="00F218CD" w:rsidRPr="00501182" w:rsidRDefault="00F218CD" w:rsidP="00F218CD">
      <w:pPr>
        <w:rPr>
          <w:rFonts w:eastAsiaTheme="minorHAnsi"/>
          <w:i/>
        </w:rPr>
      </w:pPr>
    </w:p>
    <w:p w:rsidR="00F218CD" w:rsidRPr="00501182" w:rsidRDefault="00F218CD" w:rsidP="00F218CD">
      <w:pPr>
        <w:ind w:left="720"/>
        <w:rPr>
          <w:rFonts w:eastAsiaTheme="minorHAnsi"/>
          <w:i/>
        </w:rPr>
      </w:pPr>
      <w:r w:rsidRPr="00501182">
        <w:rPr>
          <w:rFonts w:eastAsiaTheme="minorHAnsi"/>
          <w:i/>
        </w:rPr>
        <w:t xml:space="preserve">Dr. </w:t>
      </w:r>
      <w:proofErr w:type="spellStart"/>
      <w:r w:rsidRPr="00501182">
        <w:rPr>
          <w:rFonts w:eastAsiaTheme="minorHAnsi"/>
          <w:i/>
        </w:rPr>
        <w:t>Thiru</w:t>
      </w:r>
      <w:proofErr w:type="spellEnd"/>
      <w:r w:rsidRPr="00501182">
        <w:rPr>
          <w:rFonts w:eastAsiaTheme="minorHAnsi"/>
          <w:i/>
        </w:rPr>
        <w:t xml:space="preserve"> talked about how for his online course, students were asked to go to the FIU Website and read about plagiarism</w:t>
      </w:r>
      <w:r>
        <w:rPr>
          <w:rFonts w:eastAsiaTheme="minorHAnsi"/>
          <w:i/>
        </w:rPr>
        <w:t xml:space="preserve"> and</w:t>
      </w:r>
      <w:r w:rsidRPr="00501182">
        <w:rPr>
          <w:rFonts w:eastAsiaTheme="minorHAnsi"/>
          <w:i/>
        </w:rPr>
        <w:t xml:space="preserve"> Academic Integrity. Then he asked them to </w:t>
      </w:r>
      <w:r>
        <w:rPr>
          <w:rFonts w:eastAsiaTheme="minorHAnsi"/>
          <w:i/>
        </w:rPr>
        <w:t xml:space="preserve">summarize </w:t>
      </w:r>
      <w:r w:rsidRPr="00501182">
        <w:rPr>
          <w:rFonts w:eastAsiaTheme="minorHAnsi"/>
          <w:i/>
        </w:rPr>
        <w:t xml:space="preserve">what they had </w:t>
      </w:r>
      <w:r>
        <w:rPr>
          <w:rFonts w:eastAsiaTheme="minorHAnsi"/>
          <w:i/>
        </w:rPr>
        <w:t>learned</w:t>
      </w:r>
      <w:r w:rsidRPr="00501182">
        <w:rPr>
          <w:rFonts w:eastAsiaTheme="minorHAnsi"/>
          <w:i/>
        </w:rPr>
        <w:t xml:space="preserve">. </w:t>
      </w:r>
      <w:r>
        <w:rPr>
          <w:rFonts w:eastAsiaTheme="minorHAnsi"/>
          <w:i/>
        </w:rPr>
        <w:t xml:space="preserve">He was shocked to learn that one of the </w:t>
      </w:r>
      <w:r w:rsidRPr="00501182">
        <w:rPr>
          <w:rFonts w:eastAsiaTheme="minorHAnsi"/>
          <w:i/>
        </w:rPr>
        <w:t>student</w:t>
      </w:r>
      <w:r>
        <w:rPr>
          <w:rFonts w:eastAsiaTheme="minorHAnsi"/>
          <w:i/>
        </w:rPr>
        <w:t xml:space="preserve">s in his class </w:t>
      </w:r>
      <w:r w:rsidRPr="00501182">
        <w:rPr>
          <w:rFonts w:eastAsiaTheme="minorHAnsi"/>
          <w:i/>
        </w:rPr>
        <w:t>plagiarized</w:t>
      </w:r>
      <w:r>
        <w:rPr>
          <w:rFonts w:eastAsiaTheme="minorHAnsi"/>
          <w:i/>
        </w:rPr>
        <w:t xml:space="preserve"> their answer. Dr. </w:t>
      </w:r>
      <w:proofErr w:type="spellStart"/>
      <w:r>
        <w:rPr>
          <w:rFonts w:eastAsiaTheme="minorHAnsi"/>
          <w:i/>
        </w:rPr>
        <w:t>Thiru</w:t>
      </w:r>
      <w:proofErr w:type="spellEnd"/>
      <w:r>
        <w:rPr>
          <w:rFonts w:eastAsiaTheme="minorHAnsi"/>
          <w:i/>
        </w:rPr>
        <w:t xml:space="preserve"> asked, “I</w:t>
      </w:r>
      <w:r w:rsidRPr="00501182">
        <w:rPr>
          <w:rFonts w:eastAsiaTheme="minorHAnsi"/>
          <w:i/>
        </w:rPr>
        <w:t>f 100 students</w:t>
      </w:r>
      <w:r>
        <w:rPr>
          <w:rFonts w:eastAsiaTheme="minorHAnsi"/>
          <w:i/>
        </w:rPr>
        <w:t xml:space="preserve"> are put</w:t>
      </w:r>
      <w:r w:rsidRPr="00501182">
        <w:rPr>
          <w:rFonts w:eastAsiaTheme="minorHAnsi"/>
          <w:i/>
        </w:rPr>
        <w:t xml:space="preserve"> in the same room </w:t>
      </w:r>
      <w:r>
        <w:rPr>
          <w:rFonts w:eastAsiaTheme="minorHAnsi"/>
          <w:i/>
        </w:rPr>
        <w:t xml:space="preserve">and we examine their responses, </w:t>
      </w:r>
      <w:r w:rsidRPr="00501182">
        <w:rPr>
          <w:rFonts w:eastAsiaTheme="minorHAnsi"/>
          <w:i/>
        </w:rPr>
        <w:t>will</w:t>
      </w:r>
      <w:r>
        <w:rPr>
          <w:rFonts w:eastAsiaTheme="minorHAnsi"/>
          <w:i/>
        </w:rPr>
        <w:t xml:space="preserve"> they</w:t>
      </w:r>
      <w:r w:rsidRPr="00501182">
        <w:rPr>
          <w:rFonts w:eastAsiaTheme="minorHAnsi"/>
          <w:i/>
        </w:rPr>
        <w:t xml:space="preserve"> be similar?”</w:t>
      </w:r>
    </w:p>
    <w:p w:rsidR="00F218CD" w:rsidRDefault="00F218CD" w:rsidP="00F218CD">
      <w:pPr>
        <w:rPr>
          <w:rFonts w:eastAsiaTheme="minorHAnsi"/>
        </w:rPr>
      </w:pPr>
    </w:p>
    <w:p w:rsidR="00F218CD" w:rsidRPr="008F3B1F" w:rsidRDefault="00F218CD" w:rsidP="00F218CD">
      <w:pPr>
        <w:ind w:firstLine="720"/>
        <w:rPr>
          <w:rFonts w:eastAsiaTheme="minorHAnsi"/>
          <w:i/>
        </w:rPr>
      </w:pPr>
      <w:r w:rsidRPr="008F3B1F">
        <w:rPr>
          <w:rFonts w:eastAsiaTheme="minorHAnsi"/>
          <w:i/>
        </w:rPr>
        <w:t xml:space="preserve">Stephanie suggested that FIU require proctored exams for </w:t>
      </w:r>
      <w:r>
        <w:rPr>
          <w:rFonts w:eastAsiaTheme="minorHAnsi"/>
          <w:i/>
        </w:rPr>
        <w:t xml:space="preserve">ALL </w:t>
      </w:r>
      <w:r w:rsidRPr="008F3B1F">
        <w:rPr>
          <w:rFonts w:eastAsiaTheme="minorHAnsi"/>
          <w:i/>
        </w:rPr>
        <w:t xml:space="preserve">their online courses. </w:t>
      </w:r>
    </w:p>
    <w:p w:rsidR="00F218CD" w:rsidRDefault="00F218CD" w:rsidP="00F218CD">
      <w:pPr>
        <w:rPr>
          <w:rFonts w:eastAsiaTheme="minorHAnsi"/>
        </w:rPr>
      </w:pPr>
    </w:p>
    <w:p w:rsidR="00F218CD" w:rsidRPr="003B72B4" w:rsidRDefault="00F218CD" w:rsidP="00F218CD">
      <w:pPr>
        <w:ind w:left="720"/>
        <w:rPr>
          <w:rFonts w:eastAsiaTheme="minorHAnsi"/>
          <w:i/>
        </w:rPr>
      </w:pPr>
      <w:r w:rsidRPr="003B72B4">
        <w:rPr>
          <w:rFonts w:eastAsiaTheme="minorHAnsi"/>
          <w:i/>
        </w:rPr>
        <w:t xml:space="preserve">Dr. George would like </w:t>
      </w:r>
      <w:r>
        <w:rPr>
          <w:rFonts w:eastAsiaTheme="minorHAnsi"/>
          <w:i/>
        </w:rPr>
        <w:t>the AIC to identify 5-6 key focus</w:t>
      </w:r>
      <w:r w:rsidRPr="003B72B4">
        <w:rPr>
          <w:rFonts w:eastAsiaTheme="minorHAnsi"/>
          <w:i/>
        </w:rPr>
        <w:t xml:space="preserve"> items that she can </w:t>
      </w:r>
      <w:r>
        <w:rPr>
          <w:rFonts w:eastAsiaTheme="minorHAnsi"/>
          <w:i/>
        </w:rPr>
        <w:t>presented</w:t>
      </w:r>
      <w:r w:rsidRPr="003B72B4">
        <w:rPr>
          <w:rFonts w:eastAsiaTheme="minorHAnsi"/>
          <w:i/>
        </w:rPr>
        <w:t xml:space="preserve"> to Faculty Senate. </w:t>
      </w:r>
      <w:r>
        <w:rPr>
          <w:rFonts w:eastAsiaTheme="minorHAnsi"/>
          <w:i/>
        </w:rPr>
        <w:t>For example:</w:t>
      </w:r>
    </w:p>
    <w:p w:rsidR="00F218CD" w:rsidRPr="003B72B4" w:rsidRDefault="00F218CD" w:rsidP="00F218CD">
      <w:pPr>
        <w:pStyle w:val="ListParagraph"/>
        <w:numPr>
          <w:ilvl w:val="2"/>
          <w:numId w:val="3"/>
        </w:numPr>
        <w:rPr>
          <w:rFonts w:ascii="Times New Roman" w:eastAsiaTheme="minorHAnsi" w:hAnsi="Times New Roman"/>
          <w:i/>
          <w:sz w:val="24"/>
          <w:szCs w:val="24"/>
        </w:rPr>
      </w:pPr>
      <w:r>
        <w:rPr>
          <w:rFonts w:ascii="Times New Roman" w:eastAsiaTheme="minorHAnsi" w:hAnsi="Times New Roman"/>
          <w:i/>
          <w:sz w:val="24"/>
          <w:szCs w:val="24"/>
        </w:rPr>
        <w:t>P</w:t>
      </w:r>
      <w:r w:rsidRPr="003B72B4">
        <w:rPr>
          <w:rFonts w:ascii="Times New Roman" w:eastAsiaTheme="minorHAnsi" w:hAnsi="Times New Roman"/>
          <w:i/>
          <w:sz w:val="24"/>
          <w:szCs w:val="24"/>
        </w:rPr>
        <w:t>roctored exams for all online courses</w:t>
      </w:r>
    </w:p>
    <w:p w:rsidR="00F218CD" w:rsidRPr="003B72B4" w:rsidRDefault="00F218CD" w:rsidP="00F218CD">
      <w:pPr>
        <w:pStyle w:val="ListParagraph"/>
        <w:numPr>
          <w:ilvl w:val="2"/>
          <w:numId w:val="3"/>
        </w:numPr>
        <w:rPr>
          <w:rFonts w:ascii="Times New Roman" w:eastAsiaTheme="minorHAnsi" w:hAnsi="Times New Roman"/>
          <w:i/>
          <w:sz w:val="24"/>
          <w:szCs w:val="24"/>
        </w:rPr>
      </w:pPr>
      <w:r>
        <w:rPr>
          <w:rFonts w:ascii="Times New Roman" w:eastAsiaTheme="minorHAnsi" w:hAnsi="Times New Roman"/>
          <w:i/>
          <w:sz w:val="24"/>
          <w:szCs w:val="24"/>
        </w:rPr>
        <w:t xml:space="preserve">Six </w:t>
      </w:r>
      <w:r w:rsidRPr="003B72B4">
        <w:rPr>
          <w:rFonts w:ascii="Times New Roman" w:eastAsiaTheme="minorHAnsi" w:hAnsi="Times New Roman"/>
          <w:i/>
          <w:sz w:val="24"/>
          <w:szCs w:val="24"/>
        </w:rPr>
        <w:t>module course</w:t>
      </w:r>
      <w:r>
        <w:rPr>
          <w:rFonts w:ascii="Times New Roman" w:eastAsiaTheme="minorHAnsi" w:hAnsi="Times New Roman"/>
          <w:i/>
          <w:sz w:val="24"/>
          <w:szCs w:val="24"/>
        </w:rPr>
        <w:t xml:space="preserve"> on AI</w:t>
      </w:r>
    </w:p>
    <w:p w:rsidR="00F218CD" w:rsidRPr="003B72B4" w:rsidRDefault="00F218CD" w:rsidP="00F218CD">
      <w:pPr>
        <w:pStyle w:val="ListParagraph"/>
        <w:numPr>
          <w:ilvl w:val="2"/>
          <w:numId w:val="3"/>
        </w:numPr>
        <w:rPr>
          <w:rFonts w:ascii="Times New Roman" w:eastAsiaTheme="minorHAnsi" w:hAnsi="Times New Roman"/>
          <w:i/>
          <w:sz w:val="24"/>
          <w:szCs w:val="24"/>
        </w:rPr>
      </w:pPr>
      <w:r>
        <w:rPr>
          <w:rFonts w:ascii="Times New Roman" w:eastAsiaTheme="minorHAnsi" w:hAnsi="Times New Roman"/>
          <w:i/>
          <w:sz w:val="24"/>
          <w:szCs w:val="24"/>
        </w:rPr>
        <w:t>S</w:t>
      </w:r>
      <w:r w:rsidRPr="003B72B4">
        <w:rPr>
          <w:rFonts w:ascii="Times New Roman" w:eastAsiaTheme="minorHAnsi" w:hAnsi="Times New Roman"/>
          <w:i/>
          <w:sz w:val="24"/>
          <w:szCs w:val="24"/>
        </w:rPr>
        <w:t>tudent</w:t>
      </w:r>
      <w:r>
        <w:rPr>
          <w:rFonts w:ascii="Times New Roman" w:eastAsiaTheme="minorHAnsi" w:hAnsi="Times New Roman"/>
          <w:i/>
          <w:sz w:val="24"/>
          <w:szCs w:val="24"/>
        </w:rPr>
        <w:t xml:space="preserve"> AI</w:t>
      </w:r>
      <w:r w:rsidRPr="003B72B4">
        <w:rPr>
          <w:rFonts w:ascii="Times New Roman" w:eastAsiaTheme="minorHAnsi" w:hAnsi="Times New Roman"/>
          <w:i/>
          <w:sz w:val="24"/>
          <w:szCs w:val="24"/>
        </w:rPr>
        <w:t xml:space="preserve"> event in the Fall</w:t>
      </w:r>
      <w:r>
        <w:rPr>
          <w:rFonts w:ascii="Times New Roman" w:eastAsiaTheme="minorHAnsi" w:hAnsi="Times New Roman"/>
          <w:i/>
          <w:sz w:val="24"/>
          <w:szCs w:val="24"/>
        </w:rPr>
        <w:t xml:space="preserve"> 2016</w:t>
      </w:r>
    </w:p>
    <w:p w:rsidR="00F218CD" w:rsidRPr="003B72B4" w:rsidRDefault="00F218CD" w:rsidP="00F218CD">
      <w:pPr>
        <w:pStyle w:val="ListParagraph"/>
        <w:numPr>
          <w:ilvl w:val="2"/>
          <w:numId w:val="3"/>
        </w:numPr>
        <w:rPr>
          <w:rFonts w:ascii="Times New Roman" w:eastAsiaTheme="minorHAnsi" w:hAnsi="Times New Roman"/>
          <w:i/>
          <w:sz w:val="24"/>
          <w:szCs w:val="24"/>
        </w:rPr>
      </w:pPr>
      <w:r>
        <w:rPr>
          <w:rFonts w:ascii="Times New Roman" w:eastAsiaTheme="minorHAnsi" w:hAnsi="Times New Roman"/>
          <w:i/>
          <w:sz w:val="24"/>
          <w:szCs w:val="24"/>
        </w:rPr>
        <w:t>S</w:t>
      </w:r>
      <w:r w:rsidRPr="003B72B4">
        <w:rPr>
          <w:rFonts w:ascii="Times New Roman" w:eastAsiaTheme="minorHAnsi" w:hAnsi="Times New Roman"/>
          <w:i/>
          <w:sz w:val="24"/>
          <w:szCs w:val="24"/>
        </w:rPr>
        <w:t>tudent leadership workshop</w:t>
      </w:r>
    </w:p>
    <w:p w:rsidR="00F218CD" w:rsidRPr="003B72B4" w:rsidRDefault="00F218CD" w:rsidP="00F218CD">
      <w:pPr>
        <w:pStyle w:val="ListParagraph"/>
        <w:numPr>
          <w:ilvl w:val="2"/>
          <w:numId w:val="3"/>
        </w:numPr>
        <w:rPr>
          <w:rFonts w:ascii="Times New Roman" w:eastAsiaTheme="minorHAnsi" w:hAnsi="Times New Roman"/>
          <w:i/>
          <w:sz w:val="24"/>
          <w:szCs w:val="24"/>
        </w:rPr>
      </w:pPr>
      <w:r w:rsidRPr="003B72B4">
        <w:rPr>
          <w:rFonts w:ascii="Times New Roman" w:eastAsiaTheme="minorHAnsi" w:hAnsi="Times New Roman"/>
          <w:i/>
          <w:sz w:val="24"/>
          <w:szCs w:val="24"/>
        </w:rPr>
        <w:t>Marketing strategies</w:t>
      </w:r>
    </w:p>
    <w:p w:rsidR="00F218CD" w:rsidRPr="002572AC" w:rsidRDefault="00F218CD" w:rsidP="00F218CD">
      <w:pPr>
        <w:rPr>
          <w:rFonts w:eastAsiaTheme="minorHAnsi"/>
        </w:rPr>
      </w:pPr>
    </w:p>
    <w:p w:rsidR="00F218CD" w:rsidRDefault="00F218CD" w:rsidP="00F218CD">
      <w:pPr>
        <w:ind w:left="720"/>
        <w:rPr>
          <w:rFonts w:eastAsiaTheme="minorHAnsi"/>
        </w:rPr>
      </w:pPr>
      <w:r w:rsidRPr="00903A9E">
        <w:rPr>
          <w:rFonts w:eastAsiaTheme="minorHAnsi"/>
          <w:i/>
        </w:rPr>
        <w:t>Stephanie suggested contacting the American Marketing Association, as they may be interested in helping with AI’s marketing campaign</w:t>
      </w:r>
      <w:r w:rsidRPr="00903A9E">
        <w:rPr>
          <w:rFonts w:eastAsiaTheme="minorHAnsi"/>
        </w:rPr>
        <w:t>.</w:t>
      </w:r>
    </w:p>
    <w:p w:rsidR="00F218CD" w:rsidRDefault="00F218CD" w:rsidP="00F218CD">
      <w:pPr>
        <w:rPr>
          <w:rFonts w:eastAsiaTheme="minorHAnsi"/>
          <w:i/>
          <w:u w:val="single"/>
        </w:rPr>
      </w:pPr>
    </w:p>
    <w:p w:rsidR="00F218CD" w:rsidRPr="00903A9E" w:rsidRDefault="00F218CD" w:rsidP="00F218CD">
      <w:pPr>
        <w:ind w:firstLine="720"/>
        <w:rPr>
          <w:rFonts w:eastAsiaTheme="minorHAnsi"/>
          <w:i/>
        </w:rPr>
      </w:pPr>
      <w:r w:rsidRPr="005B4D30">
        <w:rPr>
          <w:rFonts w:eastAsiaTheme="minorHAnsi"/>
          <w:i/>
          <w:highlight w:val="yellow"/>
          <w:u w:val="single"/>
        </w:rPr>
        <w:t>Action Item:</w:t>
      </w:r>
      <w:r w:rsidRPr="00903A9E">
        <w:rPr>
          <w:rFonts w:eastAsiaTheme="minorHAnsi"/>
          <w:i/>
        </w:rPr>
        <w:t xml:space="preserve"> Ashley will contact the</w:t>
      </w:r>
      <w:r>
        <w:rPr>
          <w:rFonts w:eastAsiaTheme="minorHAnsi"/>
          <w:i/>
        </w:rPr>
        <w:t xml:space="preserve"> American Marketing Association.</w:t>
      </w:r>
    </w:p>
    <w:p w:rsidR="00F218CD" w:rsidRDefault="00F218CD" w:rsidP="00F218CD">
      <w:pPr>
        <w:rPr>
          <w:rFonts w:eastAsiaTheme="minorHAnsi"/>
        </w:rPr>
      </w:pPr>
    </w:p>
    <w:p w:rsidR="00F218CD" w:rsidRPr="00614B37" w:rsidRDefault="00F218CD" w:rsidP="00F218CD">
      <w:pPr>
        <w:ind w:left="720"/>
        <w:rPr>
          <w:rFonts w:eastAsiaTheme="minorHAnsi"/>
          <w:i/>
        </w:rPr>
      </w:pPr>
      <w:r>
        <w:rPr>
          <w:rFonts w:eastAsiaTheme="minorHAnsi"/>
          <w:i/>
        </w:rPr>
        <w:t xml:space="preserve">Two of Dr. </w:t>
      </w:r>
      <w:proofErr w:type="spellStart"/>
      <w:r>
        <w:rPr>
          <w:rFonts w:eastAsiaTheme="minorHAnsi"/>
          <w:i/>
        </w:rPr>
        <w:t>Thiru’s</w:t>
      </w:r>
      <w:proofErr w:type="spellEnd"/>
      <w:r w:rsidRPr="00614B37">
        <w:rPr>
          <w:rFonts w:eastAsiaTheme="minorHAnsi"/>
          <w:i/>
        </w:rPr>
        <w:t xml:space="preserve"> doctoral students are interested in</w:t>
      </w:r>
      <w:r>
        <w:rPr>
          <w:rFonts w:eastAsiaTheme="minorHAnsi"/>
          <w:i/>
        </w:rPr>
        <w:t xml:space="preserve"> writing their thesis about</w:t>
      </w:r>
      <w:r w:rsidRPr="00614B37">
        <w:rPr>
          <w:rFonts w:eastAsiaTheme="minorHAnsi"/>
          <w:i/>
        </w:rPr>
        <w:t xml:space="preserve"> the topic </w:t>
      </w:r>
      <w:proofErr w:type="spellStart"/>
      <w:r w:rsidRPr="00614B37">
        <w:rPr>
          <w:rFonts w:eastAsiaTheme="minorHAnsi"/>
          <w:i/>
        </w:rPr>
        <w:t>f</w:t>
      </w:r>
      <w:proofErr w:type="spellEnd"/>
      <w:r w:rsidRPr="00614B37">
        <w:rPr>
          <w:rFonts w:eastAsiaTheme="minorHAnsi"/>
          <w:i/>
        </w:rPr>
        <w:t xml:space="preserve"> </w:t>
      </w:r>
      <w:r>
        <w:rPr>
          <w:rFonts w:eastAsiaTheme="minorHAnsi"/>
          <w:i/>
        </w:rPr>
        <w:t xml:space="preserve">AI, specifically </w:t>
      </w:r>
      <w:r w:rsidRPr="00614B37">
        <w:rPr>
          <w:rFonts w:eastAsiaTheme="minorHAnsi"/>
          <w:i/>
        </w:rPr>
        <w:t>predatory</w:t>
      </w:r>
      <w:r>
        <w:rPr>
          <w:rFonts w:eastAsiaTheme="minorHAnsi"/>
          <w:i/>
        </w:rPr>
        <w:t>/contracting websites</w:t>
      </w:r>
      <w:r w:rsidRPr="00614B37">
        <w:rPr>
          <w:rFonts w:eastAsiaTheme="minorHAnsi"/>
          <w:i/>
        </w:rPr>
        <w:t xml:space="preserve">. </w:t>
      </w:r>
    </w:p>
    <w:p w:rsidR="00F218CD" w:rsidRDefault="00F218CD" w:rsidP="00F218CD">
      <w:pPr>
        <w:rPr>
          <w:rFonts w:eastAsiaTheme="minorHAnsi"/>
        </w:rPr>
      </w:pPr>
    </w:p>
    <w:p w:rsidR="00F218CD" w:rsidRPr="00881933" w:rsidRDefault="00F218CD" w:rsidP="00F218CD">
      <w:pPr>
        <w:ind w:left="720"/>
        <w:rPr>
          <w:rFonts w:eastAsiaTheme="minorHAnsi"/>
          <w:i/>
        </w:rPr>
      </w:pPr>
      <w:r w:rsidRPr="00DF4FFC">
        <w:rPr>
          <w:rFonts w:eastAsiaTheme="minorHAnsi"/>
          <w:i/>
        </w:rPr>
        <w:t xml:space="preserve">Dr. </w:t>
      </w:r>
      <w:proofErr w:type="spellStart"/>
      <w:r w:rsidRPr="00DF4FFC">
        <w:rPr>
          <w:rFonts w:eastAsiaTheme="minorHAnsi"/>
          <w:i/>
        </w:rPr>
        <w:t>Thiru</w:t>
      </w:r>
      <w:proofErr w:type="spellEnd"/>
      <w:r w:rsidRPr="00DF4FFC">
        <w:rPr>
          <w:rFonts w:eastAsiaTheme="minorHAnsi"/>
          <w:i/>
        </w:rPr>
        <w:t xml:space="preserve"> shared his preliminary research findings. The research was taken from a convenience sample of 114 stude</w:t>
      </w:r>
      <w:r>
        <w:rPr>
          <w:rFonts w:eastAsiaTheme="minorHAnsi"/>
          <w:i/>
        </w:rPr>
        <w:t xml:space="preserve">nts, the majority of which were </w:t>
      </w:r>
      <w:r w:rsidRPr="00DF4FFC">
        <w:rPr>
          <w:rFonts w:eastAsiaTheme="minorHAnsi"/>
          <w:i/>
        </w:rPr>
        <w:t>Engineering and Computing students</w:t>
      </w:r>
      <w:r>
        <w:rPr>
          <w:rFonts w:eastAsiaTheme="minorHAnsi"/>
          <w:i/>
        </w:rPr>
        <w:t xml:space="preserve"> (95.6%). </w:t>
      </w:r>
      <w:r w:rsidRPr="00DF4FFC">
        <w:rPr>
          <w:rFonts w:eastAsiaTheme="minorHAnsi"/>
          <w:i/>
        </w:rPr>
        <w:t xml:space="preserve">64.9% </w:t>
      </w:r>
      <w:r>
        <w:rPr>
          <w:rFonts w:eastAsiaTheme="minorHAnsi"/>
          <w:i/>
        </w:rPr>
        <w:t>of students said it</w:t>
      </w:r>
      <w:r w:rsidRPr="00DF4FFC">
        <w:rPr>
          <w:rFonts w:eastAsiaTheme="minorHAnsi"/>
          <w:i/>
        </w:rPr>
        <w:t xml:space="preserve"> was easier </w:t>
      </w:r>
      <w:r>
        <w:rPr>
          <w:rFonts w:eastAsiaTheme="minorHAnsi"/>
          <w:i/>
        </w:rPr>
        <w:t xml:space="preserve">to cheat on </w:t>
      </w:r>
      <w:r w:rsidRPr="00DF4FFC">
        <w:rPr>
          <w:rFonts w:eastAsiaTheme="minorHAnsi"/>
          <w:i/>
        </w:rPr>
        <w:t>online course</w:t>
      </w:r>
      <w:r>
        <w:rPr>
          <w:rFonts w:eastAsiaTheme="minorHAnsi"/>
          <w:i/>
        </w:rPr>
        <w:t xml:space="preserve">s, </w:t>
      </w:r>
      <w:r w:rsidRPr="00DF4FFC">
        <w:rPr>
          <w:rFonts w:eastAsiaTheme="minorHAnsi"/>
          <w:i/>
        </w:rPr>
        <w:t>71.9% said online courses provide students wi</w:t>
      </w:r>
      <w:r>
        <w:rPr>
          <w:rFonts w:eastAsiaTheme="minorHAnsi"/>
          <w:i/>
        </w:rPr>
        <w:t xml:space="preserve">th </w:t>
      </w:r>
      <w:r w:rsidRPr="00DF4FFC">
        <w:rPr>
          <w:rFonts w:eastAsiaTheme="minorHAnsi"/>
          <w:i/>
        </w:rPr>
        <w:t>mo</w:t>
      </w:r>
      <w:r>
        <w:rPr>
          <w:rFonts w:eastAsiaTheme="minorHAnsi"/>
          <w:i/>
        </w:rPr>
        <w:t xml:space="preserve">re opportunities to cheat and </w:t>
      </w:r>
      <w:r w:rsidRPr="00DF4FFC">
        <w:rPr>
          <w:rFonts w:eastAsiaTheme="minorHAnsi"/>
          <w:i/>
        </w:rPr>
        <w:t>64.9% sa</w:t>
      </w:r>
      <w:r>
        <w:rPr>
          <w:rFonts w:eastAsiaTheme="minorHAnsi"/>
          <w:i/>
        </w:rPr>
        <w:t>id it was hardest to cheat in a face-to-face class.</w:t>
      </w:r>
    </w:p>
    <w:p w:rsidR="00F218CD" w:rsidRDefault="00F218CD" w:rsidP="00F218CD">
      <w:pPr>
        <w:rPr>
          <w:rFonts w:eastAsiaTheme="minorHAnsi"/>
        </w:rPr>
      </w:pPr>
    </w:p>
    <w:p w:rsidR="00F218CD" w:rsidRDefault="00F218CD" w:rsidP="00F218CD">
      <w:pPr>
        <w:ind w:left="720"/>
        <w:rPr>
          <w:rFonts w:eastAsiaTheme="minorHAnsi"/>
          <w:i/>
        </w:rPr>
      </w:pPr>
      <w:r w:rsidRPr="00AF78BF">
        <w:rPr>
          <w:rFonts w:eastAsiaTheme="minorHAnsi"/>
          <w:i/>
        </w:rPr>
        <w:t>Dr. Breslin suggested that Computer Science students might also be interested in researching about predatory websites.</w:t>
      </w:r>
    </w:p>
    <w:p w:rsidR="00F218CD" w:rsidRDefault="00F218CD" w:rsidP="00F218CD">
      <w:pPr>
        <w:rPr>
          <w:rFonts w:eastAsiaTheme="minorHAnsi"/>
          <w:i/>
          <w:u w:val="single"/>
        </w:rPr>
      </w:pPr>
    </w:p>
    <w:p w:rsidR="00F218CD" w:rsidRPr="00AF78BF" w:rsidRDefault="00F218CD" w:rsidP="00F218CD">
      <w:pPr>
        <w:ind w:left="720"/>
        <w:rPr>
          <w:rFonts w:eastAsiaTheme="minorHAnsi"/>
          <w:i/>
        </w:rPr>
      </w:pPr>
      <w:r w:rsidRPr="005B4D30">
        <w:rPr>
          <w:rFonts w:eastAsiaTheme="minorHAnsi"/>
          <w:i/>
          <w:highlight w:val="yellow"/>
          <w:u w:val="single"/>
        </w:rPr>
        <w:t>Action Item</w:t>
      </w:r>
      <w:r w:rsidRPr="00903A9E">
        <w:rPr>
          <w:rFonts w:eastAsiaTheme="minorHAnsi"/>
          <w:i/>
          <w:u w:val="single"/>
        </w:rPr>
        <w:t>:</w:t>
      </w:r>
      <w:r w:rsidRPr="00903A9E">
        <w:rPr>
          <w:rFonts w:eastAsiaTheme="minorHAnsi"/>
          <w:i/>
        </w:rPr>
        <w:t xml:space="preserve"> </w:t>
      </w:r>
      <w:r>
        <w:rPr>
          <w:rFonts w:eastAsiaTheme="minorHAnsi"/>
          <w:i/>
        </w:rPr>
        <w:t>Dr. George will contact</w:t>
      </w:r>
      <w:r w:rsidRPr="00903A9E">
        <w:rPr>
          <w:rFonts w:eastAsiaTheme="minorHAnsi"/>
          <w:i/>
        </w:rPr>
        <w:t xml:space="preserve"> Pat McDermott-Wells</w:t>
      </w:r>
      <w:r>
        <w:rPr>
          <w:rFonts w:eastAsiaTheme="minorHAnsi"/>
          <w:i/>
        </w:rPr>
        <w:t xml:space="preserve"> to determine whether her students would be interested in this research area.</w:t>
      </w:r>
    </w:p>
    <w:p w:rsidR="00F218CD" w:rsidRDefault="00F218CD" w:rsidP="00F218CD">
      <w:pPr>
        <w:rPr>
          <w:rFonts w:eastAsiaTheme="minorHAnsi"/>
        </w:rPr>
      </w:pPr>
    </w:p>
    <w:p w:rsidR="00F218CD" w:rsidRDefault="00F218CD" w:rsidP="00F218CD">
      <w:pPr>
        <w:ind w:left="720"/>
        <w:rPr>
          <w:rFonts w:eastAsiaTheme="minorHAnsi"/>
          <w:i/>
        </w:rPr>
      </w:pPr>
      <w:r w:rsidRPr="00335B52">
        <w:rPr>
          <w:rFonts w:eastAsiaTheme="minorHAnsi"/>
          <w:i/>
        </w:rPr>
        <w:t>Dr. George asked, “What should happen if a student does not respond to an Informal</w:t>
      </w:r>
      <w:r>
        <w:rPr>
          <w:rFonts w:eastAsiaTheme="minorHAnsi"/>
          <w:i/>
        </w:rPr>
        <w:t xml:space="preserve"> Resolution</w:t>
      </w:r>
      <w:r w:rsidRPr="00335B52">
        <w:rPr>
          <w:rFonts w:eastAsiaTheme="minorHAnsi"/>
          <w:i/>
        </w:rPr>
        <w:t>?</w:t>
      </w:r>
      <w:r>
        <w:rPr>
          <w:rFonts w:eastAsiaTheme="minorHAnsi"/>
          <w:i/>
        </w:rPr>
        <w:t xml:space="preserve"> Should the case then go straight int</w:t>
      </w:r>
      <w:r w:rsidRPr="00335B52">
        <w:rPr>
          <w:rFonts w:eastAsiaTheme="minorHAnsi"/>
          <w:i/>
        </w:rPr>
        <w:t>o a Formal</w:t>
      </w:r>
      <w:r>
        <w:rPr>
          <w:rFonts w:eastAsiaTheme="minorHAnsi"/>
          <w:i/>
        </w:rPr>
        <w:t xml:space="preserve"> Resolution</w:t>
      </w:r>
      <w:r w:rsidRPr="00335B52">
        <w:rPr>
          <w:rFonts w:eastAsiaTheme="minorHAnsi"/>
          <w:i/>
        </w:rPr>
        <w:t xml:space="preserve">?”  </w:t>
      </w:r>
    </w:p>
    <w:p w:rsidR="00F218CD" w:rsidRDefault="00F218CD" w:rsidP="00F218CD">
      <w:pPr>
        <w:rPr>
          <w:rFonts w:eastAsiaTheme="minorHAnsi"/>
          <w:i/>
        </w:rPr>
      </w:pPr>
    </w:p>
    <w:p w:rsidR="00F218CD" w:rsidRPr="00335B52" w:rsidRDefault="00F218CD" w:rsidP="00F218CD">
      <w:pPr>
        <w:ind w:left="720"/>
        <w:rPr>
          <w:rFonts w:eastAsiaTheme="minorHAnsi"/>
          <w:i/>
        </w:rPr>
      </w:pPr>
      <w:r w:rsidRPr="002E5305">
        <w:rPr>
          <w:rFonts w:eastAsiaTheme="minorHAnsi"/>
          <w:i/>
        </w:rPr>
        <w:t>Dr. Valdes suggest</w:t>
      </w:r>
      <w:r>
        <w:rPr>
          <w:rFonts w:eastAsiaTheme="minorHAnsi"/>
          <w:i/>
        </w:rPr>
        <w:t>ed placing</w:t>
      </w:r>
      <w:r w:rsidRPr="002E5305">
        <w:rPr>
          <w:rFonts w:eastAsiaTheme="minorHAnsi"/>
          <w:i/>
        </w:rPr>
        <w:t xml:space="preserve"> a registration hold </w:t>
      </w:r>
      <w:r>
        <w:rPr>
          <w:rFonts w:eastAsiaTheme="minorHAnsi"/>
          <w:i/>
        </w:rPr>
        <w:t>whenever students do not respond to charges.</w:t>
      </w:r>
      <w:r w:rsidRPr="002E5305">
        <w:rPr>
          <w:rFonts w:eastAsiaTheme="minorHAnsi"/>
          <w:i/>
        </w:rPr>
        <w:t xml:space="preserve"> </w:t>
      </w:r>
      <w:r>
        <w:rPr>
          <w:rFonts w:eastAsiaTheme="minorHAnsi"/>
          <w:i/>
        </w:rPr>
        <w:t>She suggested that Dr. George write an email, which explicitly states that a registration hold will be placed if the student does not respond to the charges. Dr. Valdes also suggested that the student’s academic advisor be copied to this email and that Dr. George follow-up with a phone call.</w:t>
      </w:r>
    </w:p>
    <w:p w:rsidR="00F218CD" w:rsidRDefault="00F218CD" w:rsidP="00F218CD">
      <w:pPr>
        <w:rPr>
          <w:rFonts w:eastAsiaTheme="minorHAnsi"/>
        </w:rPr>
      </w:pPr>
    </w:p>
    <w:p w:rsidR="00F218CD" w:rsidRPr="00335B52" w:rsidRDefault="00F218CD" w:rsidP="00F218CD">
      <w:pPr>
        <w:ind w:left="720"/>
        <w:rPr>
          <w:rFonts w:eastAsiaTheme="minorHAnsi"/>
          <w:i/>
        </w:rPr>
      </w:pPr>
      <w:r w:rsidRPr="00335B52">
        <w:rPr>
          <w:rFonts w:eastAsiaTheme="minorHAnsi"/>
          <w:i/>
        </w:rPr>
        <w:t xml:space="preserve">Dr. George asked, “Should a department’s policies on Academic Misconduct supersede the University’s policy?” </w:t>
      </w:r>
    </w:p>
    <w:p w:rsidR="00F218CD" w:rsidRDefault="00F218CD" w:rsidP="00F218CD">
      <w:pPr>
        <w:rPr>
          <w:rFonts w:eastAsiaTheme="minorHAnsi"/>
        </w:rPr>
      </w:pPr>
    </w:p>
    <w:p w:rsidR="00F218CD" w:rsidRPr="00335B52" w:rsidRDefault="00F218CD" w:rsidP="00F218CD">
      <w:pPr>
        <w:ind w:firstLine="720"/>
        <w:rPr>
          <w:rFonts w:eastAsiaTheme="minorHAnsi"/>
          <w:i/>
        </w:rPr>
      </w:pPr>
      <w:r w:rsidRPr="00335B52">
        <w:rPr>
          <w:rFonts w:eastAsiaTheme="minorHAnsi"/>
          <w:i/>
        </w:rPr>
        <w:t>Dr. Breslin believes the tougher standard should preva</w:t>
      </w:r>
      <w:r>
        <w:rPr>
          <w:rFonts w:eastAsiaTheme="minorHAnsi"/>
          <w:i/>
        </w:rPr>
        <w:t>il.</w:t>
      </w:r>
    </w:p>
    <w:p w:rsidR="00F218CD" w:rsidRPr="00903A9E" w:rsidRDefault="00F218CD" w:rsidP="00F218CD">
      <w:pPr>
        <w:rPr>
          <w:rFonts w:eastAsiaTheme="minorHAnsi"/>
          <w:u w:val="single"/>
        </w:rPr>
      </w:pPr>
    </w:p>
    <w:p w:rsidR="00F218CD" w:rsidRPr="002E5305" w:rsidRDefault="00F218CD" w:rsidP="00F218CD">
      <w:pPr>
        <w:ind w:left="720"/>
        <w:rPr>
          <w:rFonts w:eastAsiaTheme="minorHAnsi"/>
          <w:i/>
        </w:rPr>
      </w:pPr>
      <w:r w:rsidRPr="00903A9E">
        <w:rPr>
          <w:rFonts w:eastAsiaTheme="minorHAnsi"/>
          <w:i/>
          <w:u w:val="single"/>
        </w:rPr>
        <w:lastRenderedPageBreak/>
        <w:t>Action Item:</w:t>
      </w:r>
      <w:r w:rsidRPr="00903A9E">
        <w:rPr>
          <w:rFonts w:eastAsiaTheme="minorHAnsi"/>
          <w:i/>
        </w:rPr>
        <w:t xml:space="preserve"> Dr. George will propose revisions to the Policies and Procedures and send a copy to all committee members for feedback.</w:t>
      </w:r>
      <w:r>
        <w:rPr>
          <w:rFonts w:eastAsiaTheme="minorHAnsi"/>
          <w:i/>
        </w:rPr>
        <w:t xml:space="preserve"> </w:t>
      </w:r>
    </w:p>
    <w:p w:rsidR="00F218CD" w:rsidRDefault="00F218CD" w:rsidP="00F218CD">
      <w:pPr>
        <w:pStyle w:val="Body1"/>
        <w:spacing w:after="0" w:line="240" w:lineRule="auto"/>
        <w:ind w:firstLine="0"/>
        <w:rPr>
          <w:rFonts w:ascii="Times New Roman" w:hAnsi="Times New Roman"/>
          <w:color w:val="auto"/>
          <w:sz w:val="24"/>
          <w:szCs w:val="24"/>
          <w:highlight w:val="yellow"/>
        </w:rPr>
      </w:pPr>
    </w:p>
    <w:p w:rsidR="00F218CD" w:rsidRPr="005B4D30" w:rsidRDefault="00F218CD" w:rsidP="00F218CD">
      <w:pPr>
        <w:pStyle w:val="Body1"/>
        <w:spacing w:after="0" w:line="240" w:lineRule="auto"/>
        <w:ind w:firstLine="0"/>
        <w:rPr>
          <w:rFonts w:ascii="Times New Roman" w:hAnsi="Times New Roman"/>
          <w:color w:val="auto"/>
          <w:sz w:val="24"/>
          <w:szCs w:val="24"/>
        </w:rPr>
      </w:pPr>
      <w:r w:rsidRPr="005B4D30">
        <w:rPr>
          <w:rFonts w:ascii="Times New Roman" w:hAnsi="Times New Roman"/>
          <w:color w:val="auto"/>
          <w:sz w:val="24"/>
          <w:szCs w:val="24"/>
          <w:highlight w:val="yellow"/>
        </w:rPr>
        <w:t>Promotion - Action Plans</w:t>
      </w:r>
    </w:p>
    <w:p w:rsidR="00F218CD" w:rsidRPr="005B4D30" w:rsidRDefault="00F218CD" w:rsidP="00F218CD">
      <w:pPr>
        <w:pStyle w:val="Body1"/>
        <w:numPr>
          <w:ilvl w:val="0"/>
          <w:numId w:val="1"/>
        </w:numPr>
        <w:spacing w:after="0" w:line="240" w:lineRule="auto"/>
        <w:rPr>
          <w:rFonts w:ascii="Times New Roman" w:hAnsi="Times New Roman"/>
          <w:color w:val="auto"/>
          <w:sz w:val="24"/>
          <w:szCs w:val="24"/>
        </w:rPr>
      </w:pPr>
      <w:r w:rsidRPr="005B4D30">
        <w:rPr>
          <w:rFonts w:ascii="Times New Roman" w:hAnsi="Times New Roman"/>
          <w:color w:val="auto"/>
          <w:sz w:val="24"/>
          <w:szCs w:val="24"/>
        </w:rPr>
        <w:t>New website with several different menus taps</w:t>
      </w:r>
    </w:p>
    <w:p w:rsidR="00F218CD" w:rsidRPr="006325D9" w:rsidRDefault="00F218CD" w:rsidP="00F218CD">
      <w:pPr>
        <w:pStyle w:val="Body1"/>
        <w:numPr>
          <w:ilvl w:val="0"/>
          <w:numId w:val="5"/>
        </w:numPr>
        <w:spacing w:after="0" w:line="240" w:lineRule="auto"/>
        <w:rPr>
          <w:rFonts w:ascii="Times New Roman" w:hAnsi="Times New Roman"/>
          <w:color w:val="auto"/>
          <w:sz w:val="24"/>
          <w:szCs w:val="24"/>
        </w:rPr>
      </w:pPr>
      <w:r w:rsidRPr="006325D9">
        <w:rPr>
          <w:rFonts w:ascii="Times New Roman" w:hAnsi="Times New Roman"/>
          <w:color w:val="auto"/>
          <w:sz w:val="24"/>
          <w:szCs w:val="24"/>
        </w:rPr>
        <w:t>Marketing Input from External Relations - Where are we now?</w:t>
      </w:r>
    </w:p>
    <w:p w:rsidR="00F218CD" w:rsidRPr="006325D9" w:rsidRDefault="00F218CD" w:rsidP="00F218CD">
      <w:pPr>
        <w:pStyle w:val="Body1"/>
        <w:numPr>
          <w:ilvl w:val="0"/>
          <w:numId w:val="5"/>
        </w:numPr>
        <w:spacing w:after="0" w:line="240" w:lineRule="auto"/>
        <w:rPr>
          <w:rFonts w:ascii="Times New Roman" w:hAnsi="Times New Roman"/>
          <w:color w:val="auto"/>
          <w:sz w:val="24"/>
          <w:szCs w:val="24"/>
        </w:rPr>
      </w:pPr>
      <w:r w:rsidRPr="006325D9">
        <w:rPr>
          <w:rFonts w:ascii="Times New Roman" w:hAnsi="Times New Roman"/>
          <w:color w:val="auto"/>
          <w:sz w:val="24"/>
          <w:szCs w:val="24"/>
        </w:rPr>
        <w:t>FIU Online Video</w:t>
      </w:r>
    </w:p>
    <w:p w:rsidR="00F218CD" w:rsidRPr="006325D9" w:rsidRDefault="00F218CD" w:rsidP="00F218CD">
      <w:pPr>
        <w:pStyle w:val="Body1"/>
        <w:numPr>
          <w:ilvl w:val="0"/>
          <w:numId w:val="5"/>
        </w:numPr>
        <w:spacing w:after="0" w:line="240" w:lineRule="auto"/>
        <w:rPr>
          <w:rFonts w:ascii="Times New Roman" w:hAnsi="Times New Roman"/>
          <w:color w:val="auto"/>
          <w:sz w:val="24"/>
          <w:szCs w:val="24"/>
        </w:rPr>
      </w:pPr>
      <w:r w:rsidRPr="006325D9">
        <w:rPr>
          <w:rFonts w:ascii="Times New Roman" w:hAnsi="Times New Roman"/>
          <w:color w:val="auto"/>
          <w:sz w:val="24"/>
          <w:szCs w:val="24"/>
        </w:rPr>
        <w:t>Publicizing AI cases via FIU News - Ashley</w:t>
      </w:r>
    </w:p>
    <w:p w:rsidR="00F218CD" w:rsidRPr="006325D9" w:rsidRDefault="00F218CD" w:rsidP="00F218CD">
      <w:pPr>
        <w:pStyle w:val="Body1"/>
        <w:numPr>
          <w:ilvl w:val="0"/>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Academic Integrity Pledge</w:t>
      </w:r>
    </w:p>
    <w:p w:rsidR="00F218CD" w:rsidRPr="006325D9" w:rsidRDefault="00F218CD" w:rsidP="00F218CD">
      <w:pPr>
        <w:pStyle w:val="Body1"/>
        <w:numPr>
          <w:ilvl w:val="1"/>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Print on Blue Books</w:t>
      </w:r>
    </w:p>
    <w:p w:rsidR="00F218CD" w:rsidRPr="006325D9" w:rsidRDefault="00F218CD" w:rsidP="00F218CD">
      <w:pPr>
        <w:pStyle w:val="Body1"/>
        <w:numPr>
          <w:ilvl w:val="1"/>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Make template available to Faculty – ‘Resources’ on AI website</w:t>
      </w:r>
    </w:p>
    <w:p w:rsidR="00F218CD" w:rsidRPr="006325D9" w:rsidRDefault="00F218CD" w:rsidP="00F218CD">
      <w:pPr>
        <w:pStyle w:val="Body1"/>
        <w:numPr>
          <w:ilvl w:val="1"/>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Requirement for Blackboard/FIU Online courses</w:t>
      </w:r>
    </w:p>
    <w:p w:rsidR="00F218CD" w:rsidRPr="006325D9" w:rsidRDefault="00F218CD" w:rsidP="00F218CD">
      <w:pPr>
        <w:pStyle w:val="Body1"/>
        <w:numPr>
          <w:ilvl w:val="0"/>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First Year Experience Courses - Meeting with Charlie Andrews (April)</w:t>
      </w:r>
    </w:p>
    <w:p w:rsidR="00F218CD" w:rsidRPr="006325D9" w:rsidRDefault="00F218CD" w:rsidP="00F218CD">
      <w:pPr>
        <w:pStyle w:val="Body1"/>
        <w:numPr>
          <w:ilvl w:val="0"/>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Tabling at FIU Events (i.e., Orientation, Freshman Convocation, Clubs/Organizations)</w:t>
      </w:r>
    </w:p>
    <w:p w:rsidR="00F218CD" w:rsidRPr="006325D9" w:rsidRDefault="00F218CD" w:rsidP="00F218CD">
      <w:pPr>
        <w:pStyle w:val="Body1"/>
        <w:numPr>
          <w:ilvl w:val="0"/>
          <w:numId w:val="4"/>
        </w:numPr>
        <w:spacing w:after="0" w:line="240" w:lineRule="auto"/>
        <w:rPr>
          <w:rFonts w:ascii="Times New Roman" w:hAnsi="Times New Roman"/>
          <w:color w:val="auto"/>
          <w:sz w:val="24"/>
          <w:szCs w:val="24"/>
        </w:rPr>
      </w:pPr>
      <w:r w:rsidRPr="006325D9">
        <w:rPr>
          <w:rFonts w:ascii="Times New Roman" w:hAnsi="Times New Roman"/>
          <w:color w:val="auto"/>
          <w:sz w:val="24"/>
          <w:szCs w:val="24"/>
        </w:rPr>
        <w:t>AI Workshop for Student Organization Members</w:t>
      </w:r>
    </w:p>
    <w:p w:rsidR="00F218CD" w:rsidRDefault="00F218CD" w:rsidP="00F218CD">
      <w:pPr>
        <w:pStyle w:val="Body1"/>
        <w:spacing w:after="0" w:line="240" w:lineRule="auto"/>
        <w:ind w:firstLine="0"/>
        <w:rPr>
          <w:rFonts w:ascii="Times New Roman" w:hAnsi="Times New Roman"/>
          <w:i/>
          <w:color w:val="auto"/>
          <w:sz w:val="24"/>
          <w:szCs w:val="24"/>
        </w:rPr>
      </w:pPr>
    </w:p>
    <w:p w:rsidR="00F218CD" w:rsidRPr="005B4D30" w:rsidRDefault="00F218CD" w:rsidP="00F218CD">
      <w:pPr>
        <w:rPr>
          <w:rFonts w:eastAsiaTheme="minorHAnsi"/>
          <w:u w:val="single"/>
        </w:rPr>
      </w:pPr>
      <w:r w:rsidRPr="005B4D30">
        <w:rPr>
          <w:rFonts w:eastAsiaTheme="minorHAnsi"/>
          <w:u w:val="single"/>
        </w:rPr>
        <w:t>Student Involvement – How can we make this happen?</w:t>
      </w:r>
    </w:p>
    <w:p w:rsidR="00F218CD" w:rsidRDefault="00F218CD" w:rsidP="00F218CD">
      <w:pPr>
        <w:pStyle w:val="Body1"/>
        <w:spacing w:after="0" w:line="240" w:lineRule="auto"/>
        <w:ind w:left="360" w:firstLine="0"/>
        <w:rPr>
          <w:rFonts w:ascii="Times New Roman" w:hAnsi="Times New Roman"/>
          <w:i/>
          <w:color w:val="auto"/>
          <w:sz w:val="24"/>
          <w:szCs w:val="24"/>
        </w:rPr>
      </w:pPr>
    </w:p>
    <w:p w:rsidR="00F218CD" w:rsidRDefault="00F218CD" w:rsidP="00F218CD">
      <w:pPr>
        <w:pStyle w:val="Body1"/>
        <w:spacing w:after="0" w:line="240" w:lineRule="auto"/>
        <w:ind w:left="360" w:firstLine="0"/>
        <w:rPr>
          <w:rFonts w:ascii="Times New Roman" w:hAnsi="Times New Roman"/>
          <w:color w:val="auto"/>
          <w:sz w:val="24"/>
          <w:szCs w:val="24"/>
        </w:rPr>
      </w:pPr>
      <w:r w:rsidRPr="00903A9E">
        <w:rPr>
          <w:rFonts w:ascii="Times New Roman" w:hAnsi="Times New Roman"/>
          <w:i/>
          <w:color w:val="auto"/>
          <w:sz w:val="24"/>
          <w:szCs w:val="24"/>
        </w:rPr>
        <w:t>Stephanie suggested creating an AI Student Taskforce</w:t>
      </w:r>
      <w:r>
        <w:rPr>
          <w:rFonts w:ascii="Times New Roman" w:hAnsi="Times New Roman"/>
          <w:i/>
          <w:color w:val="auto"/>
          <w:sz w:val="24"/>
          <w:szCs w:val="24"/>
        </w:rPr>
        <w:t xml:space="preserve"> similar to the Student Conduct Committee. The students involved would table at events, plan and host AI events, and participate in the Academic Conduct Review Board. </w:t>
      </w:r>
      <w:r>
        <w:rPr>
          <w:rFonts w:ascii="Times New Roman" w:hAnsi="Times New Roman"/>
          <w:color w:val="auto"/>
          <w:sz w:val="24"/>
          <w:szCs w:val="24"/>
        </w:rPr>
        <w:t xml:space="preserve"> </w:t>
      </w:r>
    </w:p>
    <w:p w:rsidR="00F218CD" w:rsidRDefault="00F218CD" w:rsidP="00F218CD">
      <w:pPr>
        <w:pStyle w:val="Body1"/>
        <w:spacing w:after="0" w:line="240" w:lineRule="auto"/>
        <w:ind w:firstLine="360"/>
        <w:rPr>
          <w:rFonts w:ascii="Times New Roman" w:hAnsi="Times New Roman"/>
          <w:i/>
          <w:color w:val="auto"/>
          <w:sz w:val="24"/>
          <w:szCs w:val="24"/>
          <w:u w:val="single"/>
        </w:rPr>
      </w:pPr>
    </w:p>
    <w:p w:rsidR="00F218CD" w:rsidRDefault="00F218CD" w:rsidP="00F218CD">
      <w:pPr>
        <w:pStyle w:val="Body1"/>
        <w:spacing w:after="0" w:line="240" w:lineRule="auto"/>
        <w:ind w:left="360" w:firstLine="0"/>
        <w:rPr>
          <w:rFonts w:ascii="Times New Roman" w:eastAsiaTheme="minorHAnsi" w:hAnsi="Times New Roman"/>
          <w:i/>
          <w:sz w:val="24"/>
          <w:szCs w:val="24"/>
        </w:rPr>
      </w:pPr>
      <w:r w:rsidRPr="005B4D30">
        <w:rPr>
          <w:rFonts w:ascii="Times New Roman" w:hAnsi="Times New Roman"/>
          <w:i/>
          <w:color w:val="auto"/>
          <w:sz w:val="24"/>
          <w:szCs w:val="24"/>
          <w:highlight w:val="yellow"/>
          <w:u w:val="single"/>
        </w:rPr>
        <w:t>Action Item:</w:t>
      </w:r>
      <w:r w:rsidRPr="00903A9E">
        <w:rPr>
          <w:rFonts w:ascii="Times New Roman" w:hAnsi="Times New Roman"/>
          <w:i/>
          <w:color w:val="auto"/>
          <w:sz w:val="24"/>
          <w:szCs w:val="24"/>
          <w:u w:val="single"/>
        </w:rPr>
        <w:t xml:space="preserve"> </w:t>
      </w:r>
      <w:r w:rsidRPr="00903A9E">
        <w:rPr>
          <w:rFonts w:ascii="Times New Roman" w:eastAsiaTheme="minorHAnsi" w:hAnsi="Times New Roman"/>
          <w:i/>
          <w:sz w:val="24"/>
          <w:szCs w:val="24"/>
        </w:rPr>
        <w:t xml:space="preserve">Ashley and the student AIC members will </w:t>
      </w:r>
      <w:r>
        <w:rPr>
          <w:rFonts w:ascii="Times New Roman" w:eastAsiaTheme="minorHAnsi" w:hAnsi="Times New Roman"/>
          <w:i/>
          <w:sz w:val="24"/>
          <w:szCs w:val="24"/>
        </w:rPr>
        <w:t xml:space="preserve">share ideas on how </w:t>
      </w:r>
      <w:r w:rsidRPr="00903A9E">
        <w:rPr>
          <w:rFonts w:ascii="Times New Roman" w:eastAsiaTheme="minorHAnsi" w:hAnsi="Times New Roman"/>
          <w:i/>
          <w:sz w:val="24"/>
          <w:szCs w:val="24"/>
        </w:rPr>
        <w:t>they can create an AI Student Taskforce.</w:t>
      </w:r>
    </w:p>
    <w:p w:rsidR="00F218CD" w:rsidRDefault="00F218CD" w:rsidP="00F218CD">
      <w:pPr>
        <w:pStyle w:val="Body1"/>
        <w:spacing w:after="0" w:line="240" w:lineRule="auto"/>
        <w:ind w:firstLine="0"/>
        <w:rPr>
          <w:rFonts w:ascii="Times New Roman" w:eastAsiaTheme="minorHAnsi" w:hAnsi="Times New Roman"/>
          <w:i/>
          <w:sz w:val="24"/>
          <w:szCs w:val="24"/>
        </w:rPr>
      </w:pPr>
    </w:p>
    <w:p w:rsidR="00F218CD" w:rsidRDefault="00F218CD" w:rsidP="00F218CD">
      <w:pPr>
        <w:pStyle w:val="Body1"/>
        <w:spacing w:after="0" w:line="240" w:lineRule="auto"/>
        <w:ind w:left="360" w:firstLine="0"/>
        <w:rPr>
          <w:rFonts w:ascii="Times New Roman" w:hAnsi="Times New Roman"/>
          <w:i/>
          <w:color w:val="auto"/>
          <w:sz w:val="24"/>
          <w:szCs w:val="24"/>
        </w:rPr>
      </w:pPr>
      <w:r w:rsidRPr="00903A9E">
        <w:rPr>
          <w:rFonts w:ascii="Times New Roman" w:hAnsi="Times New Roman"/>
          <w:i/>
          <w:color w:val="auto"/>
          <w:sz w:val="24"/>
          <w:szCs w:val="24"/>
        </w:rPr>
        <w:t xml:space="preserve">Dr. Breslin suggested contacting Pre-Law and Criminal Justice students, as they may be interested in AI. </w:t>
      </w:r>
    </w:p>
    <w:p w:rsidR="00F218CD" w:rsidRDefault="00F218CD" w:rsidP="00F218CD">
      <w:pPr>
        <w:pStyle w:val="Body1"/>
        <w:spacing w:after="0" w:line="240" w:lineRule="auto"/>
        <w:ind w:left="360" w:firstLine="0"/>
        <w:rPr>
          <w:rFonts w:ascii="Times New Roman" w:hAnsi="Times New Roman"/>
          <w:i/>
          <w:color w:val="auto"/>
          <w:sz w:val="24"/>
          <w:szCs w:val="24"/>
        </w:rPr>
      </w:pPr>
      <w:r w:rsidRPr="005B4D30">
        <w:rPr>
          <w:rFonts w:ascii="Times New Roman" w:hAnsi="Times New Roman"/>
          <w:i/>
          <w:color w:val="auto"/>
          <w:sz w:val="24"/>
          <w:szCs w:val="24"/>
          <w:highlight w:val="yellow"/>
          <w:u w:val="single"/>
        </w:rPr>
        <w:t>Action Item:</w:t>
      </w:r>
      <w:r w:rsidRPr="00903A9E">
        <w:rPr>
          <w:rFonts w:ascii="Times New Roman" w:hAnsi="Times New Roman"/>
          <w:i/>
          <w:color w:val="auto"/>
          <w:sz w:val="24"/>
          <w:szCs w:val="24"/>
          <w:u w:val="single"/>
        </w:rPr>
        <w:t xml:space="preserve"> </w:t>
      </w:r>
      <w:r w:rsidRPr="00903A9E">
        <w:rPr>
          <w:rFonts w:ascii="Times New Roman" w:hAnsi="Times New Roman"/>
          <w:i/>
          <w:color w:val="auto"/>
          <w:sz w:val="24"/>
          <w:szCs w:val="24"/>
        </w:rPr>
        <w:t xml:space="preserve">Ashley and the student AIC members will contact Pre-Law and Criminal Justice students to </w:t>
      </w:r>
      <w:r>
        <w:rPr>
          <w:rFonts w:ascii="Times New Roman" w:hAnsi="Times New Roman"/>
          <w:i/>
          <w:color w:val="auto"/>
          <w:sz w:val="24"/>
          <w:szCs w:val="24"/>
        </w:rPr>
        <w:t>determine</w:t>
      </w:r>
      <w:r w:rsidRPr="00903A9E">
        <w:rPr>
          <w:rFonts w:ascii="Times New Roman" w:hAnsi="Times New Roman"/>
          <w:i/>
          <w:color w:val="auto"/>
          <w:sz w:val="24"/>
          <w:szCs w:val="24"/>
        </w:rPr>
        <w:t xml:space="preserve"> whether they’d be interested in </w:t>
      </w:r>
      <w:r>
        <w:rPr>
          <w:rFonts w:ascii="Times New Roman" w:hAnsi="Times New Roman"/>
          <w:i/>
          <w:color w:val="auto"/>
          <w:sz w:val="24"/>
          <w:szCs w:val="24"/>
        </w:rPr>
        <w:t>helping our promotional efforts and joining the AIC Student Taskforce.</w:t>
      </w:r>
    </w:p>
    <w:p w:rsidR="00F218CD" w:rsidRDefault="00F218CD" w:rsidP="00F218CD">
      <w:pPr>
        <w:pStyle w:val="Body1"/>
        <w:spacing w:after="0" w:line="240" w:lineRule="auto"/>
        <w:ind w:firstLine="0"/>
        <w:rPr>
          <w:rFonts w:ascii="Times New Roman" w:hAnsi="Times New Roman"/>
          <w:color w:val="auto"/>
          <w:sz w:val="24"/>
          <w:szCs w:val="24"/>
        </w:rPr>
      </w:pPr>
    </w:p>
    <w:p w:rsidR="00F218CD" w:rsidRPr="00BB1945" w:rsidRDefault="00F218CD" w:rsidP="00F218CD">
      <w:pPr>
        <w:rPr>
          <w:i/>
          <w:highlight w:val="yellow"/>
        </w:rPr>
      </w:pPr>
      <w:r w:rsidRPr="00BB1945">
        <w:rPr>
          <w:i/>
          <w:highlight w:val="yellow"/>
        </w:rPr>
        <w:t xml:space="preserve">Next Meeting Time: </w:t>
      </w:r>
    </w:p>
    <w:p w:rsidR="00F218CD" w:rsidRPr="00831A33" w:rsidRDefault="00F218CD" w:rsidP="00F218CD">
      <w:pPr>
        <w:rPr>
          <w:i/>
          <w:highlight w:val="yellow"/>
        </w:rPr>
      </w:pPr>
      <w:r w:rsidRPr="00831A33">
        <w:rPr>
          <w:i/>
          <w:highlight w:val="yellow"/>
        </w:rPr>
        <w:t>Wednesday, April 6, 2016</w:t>
      </w:r>
    </w:p>
    <w:p w:rsidR="00F218CD" w:rsidRPr="00831A33" w:rsidRDefault="00F218CD" w:rsidP="00F218CD">
      <w:pPr>
        <w:rPr>
          <w:i/>
        </w:rPr>
      </w:pPr>
      <w:r w:rsidRPr="00831A33">
        <w:rPr>
          <w:i/>
          <w:highlight w:val="yellow"/>
        </w:rPr>
        <w:t>12:45 PM – 2:00, PC 238</w:t>
      </w:r>
    </w:p>
    <w:p w:rsidR="00F218CD" w:rsidRDefault="00F218CD" w:rsidP="00F218CD">
      <w:pPr>
        <w:pStyle w:val="ListParagraph"/>
        <w:spacing w:after="0" w:line="240" w:lineRule="auto"/>
        <w:ind w:left="0"/>
        <w:rPr>
          <w:rFonts w:ascii="Times New Roman" w:eastAsia="Helvetica" w:hAnsi="Times New Roman"/>
          <w:color w:val="000000"/>
          <w:sz w:val="24"/>
          <w:szCs w:val="24"/>
          <w:u w:val="single"/>
        </w:rPr>
      </w:pPr>
    </w:p>
    <w:p w:rsidR="00F218CD" w:rsidRPr="00903875" w:rsidRDefault="00F218CD" w:rsidP="00F218CD">
      <w:pPr>
        <w:pStyle w:val="ListParagraph"/>
        <w:spacing w:after="0" w:line="240" w:lineRule="auto"/>
        <w:ind w:left="0"/>
        <w:rPr>
          <w:rFonts w:ascii="Times New Roman" w:eastAsia="Helvetica" w:hAnsi="Times New Roman"/>
          <w:color w:val="000000"/>
          <w:sz w:val="24"/>
          <w:szCs w:val="24"/>
          <w:u w:val="single"/>
        </w:rPr>
      </w:pPr>
      <w:r w:rsidRPr="00903875">
        <w:rPr>
          <w:rFonts w:ascii="Times New Roman" w:eastAsia="Helvetica" w:hAnsi="Times New Roman"/>
          <w:color w:val="000000"/>
          <w:sz w:val="24"/>
          <w:szCs w:val="24"/>
          <w:u w:val="single"/>
        </w:rPr>
        <w:t xml:space="preserve">On-going </w:t>
      </w:r>
      <w:r w:rsidRPr="00903875">
        <w:rPr>
          <w:rFonts w:ascii="Times New Roman" w:hAnsi="Times New Roman"/>
          <w:color w:val="000000"/>
          <w:sz w:val="24"/>
          <w:szCs w:val="24"/>
          <w:u w:val="single"/>
        </w:rPr>
        <w:t>discussion on priorities and action for the year</w:t>
      </w:r>
      <w:r>
        <w:rPr>
          <w:rFonts w:ascii="Times New Roman" w:hAnsi="Times New Roman"/>
          <w:color w:val="000000"/>
          <w:sz w:val="24"/>
          <w:szCs w:val="24"/>
          <w:u w:val="single"/>
        </w:rPr>
        <w:t xml:space="preserve"> </w:t>
      </w:r>
      <w:r w:rsidRPr="00903875">
        <w:rPr>
          <w:rFonts w:ascii="Times New Roman" w:hAnsi="Times New Roman"/>
          <w:color w:val="000000"/>
          <w:sz w:val="24"/>
          <w:szCs w:val="24"/>
          <w:u w:val="single"/>
        </w:rPr>
        <w:t>-</w:t>
      </w:r>
      <w:r>
        <w:rPr>
          <w:rFonts w:ascii="Times New Roman" w:hAnsi="Times New Roman"/>
          <w:color w:val="000000"/>
          <w:sz w:val="24"/>
          <w:szCs w:val="24"/>
          <w:u w:val="single"/>
        </w:rPr>
        <w:t xml:space="preserve"> </w:t>
      </w:r>
      <w:r w:rsidRPr="00903875">
        <w:rPr>
          <w:rFonts w:ascii="Times New Roman" w:hAnsi="Times New Roman"/>
          <w:color w:val="000000"/>
          <w:sz w:val="24"/>
          <w:szCs w:val="24"/>
          <w:u w:val="single"/>
        </w:rPr>
        <w:t>what is on the agenda next?</w:t>
      </w:r>
    </w:p>
    <w:p w:rsidR="00F218CD" w:rsidRPr="006325D9" w:rsidRDefault="00F218CD" w:rsidP="00F218CD">
      <w:pPr>
        <w:ind w:left="720" w:hanging="720"/>
        <w:rPr>
          <w:color w:val="000000"/>
        </w:rPr>
      </w:pPr>
      <w:r w:rsidRPr="006325D9">
        <w:rPr>
          <w:color w:val="000000"/>
        </w:rPr>
        <w:tab/>
      </w:r>
      <w:r w:rsidRPr="006325D9">
        <w:rPr>
          <w:color w:val="000000"/>
        </w:rPr>
        <w:tab/>
        <w:t xml:space="preserve">8 P’s </w:t>
      </w:r>
      <w:r w:rsidRPr="006325D9">
        <w:rPr>
          <w:color w:val="000000"/>
        </w:rPr>
        <w:tab/>
      </w:r>
      <w:r w:rsidRPr="006325D9">
        <w:rPr>
          <w:color w:val="000000"/>
        </w:rPr>
        <w:tab/>
      </w:r>
      <w:r w:rsidRPr="006325D9">
        <w:rPr>
          <w:color w:val="000000"/>
        </w:rPr>
        <w:tab/>
      </w:r>
      <w:r w:rsidRPr="006325D9">
        <w:rPr>
          <w:color w:val="000000"/>
        </w:rPr>
        <w:tab/>
      </w:r>
    </w:p>
    <w:p w:rsidR="00F218CD" w:rsidRPr="006325D9" w:rsidRDefault="00F218CD" w:rsidP="00F218CD">
      <w:pPr>
        <w:ind w:left="1440"/>
        <w:rPr>
          <w:color w:val="000000"/>
        </w:rPr>
      </w:pPr>
      <w:r w:rsidRPr="006325D9">
        <w:rPr>
          <w:color w:val="000000"/>
        </w:rPr>
        <w:t>Provisions</w:t>
      </w:r>
    </w:p>
    <w:p w:rsidR="00F218CD" w:rsidRPr="006325D9" w:rsidRDefault="00F218CD" w:rsidP="00F218CD">
      <w:pPr>
        <w:ind w:left="1440" w:hanging="720"/>
        <w:rPr>
          <w:color w:val="000000"/>
        </w:rPr>
      </w:pPr>
      <w:r w:rsidRPr="006325D9">
        <w:rPr>
          <w:color w:val="000000"/>
        </w:rPr>
        <w:tab/>
        <w:t>Programs</w:t>
      </w:r>
    </w:p>
    <w:p w:rsidR="00F218CD" w:rsidRPr="006325D9" w:rsidRDefault="00F218CD" w:rsidP="00F218CD">
      <w:pPr>
        <w:ind w:left="1440" w:hanging="720"/>
        <w:rPr>
          <w:color w:val="000000"/>
        </w:rPr>
      </w:pPr>
      <w:r w:rsidRPr="006325D9">
        <w:rPr>
          <w:color w:val="000000"/>
        </w:rPr>
        <w:tab/>
        <w:t>Promotion</w:t>
      </w:r>
    </w:p>
    <w:p w:rsidR="00F218CD" w:rsidRPr="006325D9" w:rsidRDefault="00F218CD" w:rsidP="00F218CD">
      <w:pPr>
        <w:ind w:left="1440" w:hanging="720"/>
        <w:rPr>
          <w:color w:val="000000"/>
        </w:rPr>
      </w:pPr>
      <w:r w:rsidRPr="006325D9">
        <w:rPr>
          <w:color w:val="000000"/>
        </w:rPr>
        <w:tab/>
        <w:t>Prevention</w:t>
      </w:r>
    </w:p>
    <w:p w:rsidR="00F218CD" w:rsidRPr="006325D9" w:rsidRDefault="00F218CD" w:rsidP="00F218CD">
      <w:pPr>
        <w:ind w:left="1440" w:hanging="720"/>
        <w:rPr>
          <w:color w:val="000000"/>
        </w:rPr>
      </w:pPr>
      <w:r w:rsidRPr="006325D9">
        <w:rPr>
          <w:color w:val="000000"/>
        </w:rPr>
        <w:tab/>
        <w:t>Policies</w:t>
      </w:r>
    </w:p>
    <w:p w:rsidR="00F218CD" w:rsidRPr="006325D9" w:rsidRDefault="00F218CD" w:rsidP="00F218CD">
      <w:pPr>
        <w:ind w:left="1440" w:hanging="720"/>
        <w:rPr>
          <w:color w:val="000000"/>
        </w:rPr>
      </w:pPr>
      <w:r w:rsidRPr="006325D9">
        <w:rPr>
          <w:color w:val="000000"/>
        </w:rPr>
        <w:tab/>
        <w:t>Procedures - seating &amp; scheduling 25</w:t>
      </w:r>
    </w:p>
    <w:p w:rsidR="00F218CD" w:rsidRPr="006325D9" w:rsidRDefault="00F218CD" w:rsidP="00F218CD">
      <w:pPr>
        <w:ind w:left="1440" w:hanging="720"/>
        <w:rPr>
          <w:color w:val="000000"/>
        </w:rPr>
      </w:pPr>
      <w:r w:rsidRPr="006325D9">
        <w:rPr>
          <w:color w:val="000000"/>
        </w:rPr>
        <w:tab/>
        <w:t>Pedagogy</w:t>
      </w:r>
    </w:p>
    <w:p w:rsidR="00F218CD" w:rsidRPr="006325D9" w:rsidRDefault="00F218CD" w:rsidP="00F218CD">
      <w:pPr>
        <w:ind w:left="1440" w:hanging="720"/>
        <w:rPr>
          <w:color w:val="000000"/>
        </w:rPr>
      </w:pPr>
      <w:r w:rsidRPr="006325D9">
        <w:rPr>
          <w:color w:val="000000"/>
        </w:rPr>
        <w:tab/>
        <w:t>Planning</w:t>
      </w:r>
      <w:r w:rsidRPr="006325D9">
        <w:rPr>
          <w:color w:val="000000"/>
        </w:rPr>
        <w:tab/>
      </w:r>
      <w:r w:rsidRPr="006325D9">
        <w:rPr>
          <w:color w:val="000000"/>
        </w:rPr>
        <w:tab/>
      </w:r>
      <w:r w:rsidRPr="006325D9">
        <w:rPr>
          <w:color w:val="000000"/>
        </w:rPr>
        <w:tab/>
      </w:r>
      <w:r w:rsidRPr="006325D9">
        <w:rPr>
          <w:color w:val="000000"/>
        </w:rPr>
        <w:tab/>
      </w:r>
    </w:p>
    <w:p w:rsidR="00F218CD" w:rsidRPr="006325D9" w:rsidRDefault="00F218CD" w:rsidP="00F218CD">
      <w:pPr>
        <w:pStyle w:val="ListParagraph"/>
        <w:numPr>
          <w:ilvl w:val="0"/>
          <w:numId w:val="2"/>
        </w:numPr>
        <w:spacing w:after="0" w:line="240" w:lineRule="auto"/>
        <w:rPr>
          <w:rFonts w:ascii="Times New Roman" w:hAnsi="Times New Roman"/>
          <w:i/>
          <w:sz w:val="24"/>
          <w:szCs w:val="24"/>
        </w:rPr>
      </w:pPr>
      <w:r w:rsidRPr="006325D9">
        <w:rPr>
          <w:rFonts w:ascii="Times New Roman" w:hAnsi="Times New Roman"/>
          <w:i/>
          <w:sz w:val="24"/>
          <w:szCs w:val="24"/>
        </w:rPr>
        <w:t xml:space="preserve">What to do about creating a proctor pool? </w:t>
      </w:r>
    </w:p>
    <w:p w:rsidR="00F218CD" w:rsidRPr="006325D9" w:rsidRDefault="00F218CD" w:rsidP="00F218CD">
      <w:pPr>
        <w:rPr>
          <w:u w:val="single"/>
        </w:rPr>
      </w:pPr>
      <w:r w:rsidRPr="006325D9">
        <w:rPr>
          <w:u w:val="single"/>
        </w:rPr>
        <w:lastRenderedPageBreak/>
        <w:t>On-going discussion –</w:t>
      </w:r>
      <w:r>
        <w:rPr>
          <w:u w:val="single"/>
        </w:rPr>
        <w:t xml:space="preserve"> </w:t>
      </w:r>
      <w:r w:rsidRPr="006325D9">
        <w:rPr>
          <w:u w:val="single"/>
        </w:rPr>
        <w:t>how do we address plagiarism?</w:t>
      </w:r>
    </w:p>
    <w:p w:rsidR="00F218CD" w:rsidRPr="006325D9" w:rsidRDefault="00F218CD" w:rsidP="00F218CD">
      <w:pPr>
        <w:pStyle w:val="ListParagraph"/>
        <w:numPr>
          <w:ilvl w:val="0"/>
          <w:numId w:val="2"/>
        </w:numPr>
        <w:rPr>
          <w:rFonts w:ascii="Times New Roman" w:hAnsi="Times New Roman"/>
          <w:sz w:val="24"/>
          <w:szCs w:val="24"/>
        </w:rPr>
      </w:pPr>
      <w:r w:rsidRPr="006325D9">
        <w:rPr>
          <w:rFonts w:ascii="Times New Roman" w:hAnsi="Times New Roman"/>
          <w:sz w:val="24"/>
          <w:szCs w:val="24"/>
        </w:rPr>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F218CD" w:rsidRPr="006325D9" w:rsidRDefault="00F218CD" w:rsidP="00F218CD">
      <w:pPr>
        <w:pStyle w:val="ListParagraph"/>
        <w:numPr>
          <w:ilvl w:val="0"/>
          <w:numId w:val="2"/>
        </w:numPr>
        <w:rPr>
          <w:rFonts w:ascii="Times New Roman" w:hAnsi="Times New Roman"/>
          <w:sz w:val="24"/>
          <w:szCs w:val="24"/>
        </w:rPr>
      </w:pPr>
      <w:r w:rsidRPr="006325D9">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F218CD" w:rsidRPr="006325D9" w:rsidRDefault="00F218CD" w:rsidP="00F218CD">
      <w:pPr>
        <w:pStyle w:val="ListParagraph"/>
        <w:numPr>
          <w:ilvl w:val="0"/>
          <w:numId w:val="2"/>
        </w:numPr>
        <w:rPr>
          <w:rFonts w:ascii="Times New Roman" w:hAnsi="Times New Roman"/>
          <w:sz w:val="24"/>
          <w:szCs w:val="24"/>
        </w:rPr>
      </w:pPr>
      <w:r w:rsidRPr="006325D9">
        <w:rPr>
          <w:rFonts w:ascii="Times New Roman" w:hAnsi="Times New Roman"/>
          <w:sz w:val="24"/>
          <w:szCs w:val="24"/>
          <w:u w:val="single"/>
        </w:rPr>
        <w:t xml:space="preserve">The library-resources that are available and </w:t>
      </w:r>
      <w:r w:rsidRPr="006325D9">
        <w:rPr>
          <w:rFonts w:ascii="Times New Roman" w:hAnsi="Times New Roman"/>
          <w:sz w:val="24"/>
          <w:szCs w:val="24"/>
        </w:rPr>
        <w:t>on-line tools to help students identify if they are plagiarizing and how to correct their errors.</w:t>
      </w:r>
    </w:p>
    <w:p w:rsidR="00F218CD" w:rsidRPr="006325D9" w:rsidRDefault="00F218CD" w:rsidP="00F218CD">
      <w:pPr>
        <w:pStyle w:val="ListParagraph"/>
        <w:numPr>
          <w:ilvl w:val="0"/>
          <w:numId w:val="2"/>
        </w:numPr>
        <w:rPr>
          <w:rFonts w:ascii="Times New Roman" w:hAnsi="Times New Roman"/>
          <w:sz w:val="24"/>
          <w:szCs w:val="24"/>
        </w:rPr>
      </w:pPr>
      <w:r w:rsidRPr="006325D9">
        <w:rPr>
          <w:rFonts w:ascii="Times New Roman" w:hAnsi="Times New Roman"/>
          <w:sz w:val="24"/>
          <w:szCs w:val="24"/>
        </w:rPr>
        <w:t>What can be added to the freshman experience to enhance their understanding of plagiarism?</w:t>
      </w:r>
    </w:p>
    <w:p w:rsidR="00F218CD" w:rsidRPr="009C4274" w:rsidRDefault="00F218CD" w:rsidP="00F218CD">
      <w:pPr>
        <w:pStyle w:val="ListParagraph"/>
        <w:numPr>
          <w:ilvl w:val="0"/>
          <w:numId w:val="2"/>
        </w:numPr>
        <w:rPr>
          <w:rFonts w:ascii="Times New Roman" w:hAnsi="Times New Roman"/>
          <w:sz w:val="24"/>
          <w:szCs w:val="24"/>
        </w:rPr>
      </w:pPr>
      <w:r w:rsidRPr="006325D9">
        <w:rPr>
          <w:rFonts w:ascii="Times New Roman" w:eastAsiaTheme="minorHAnsi" w:hAnsi="Times New Roman"/>
          <w:sz w:val="24"/>
          <w:szCs w:val="24"/>
        </w:rPr>
        <w:t>Formal Misconduct Policy</w:t>
      </w:r>
      <w:r>
        <w:rPr>
          <w:rFonts w:ascii="Times New Roman" w:eastAsiaTheme="minorHAnsi" w:hAnsi="Times New Roman"/>
          <w:sz w:val="24"/>
          <w:szCs w:val="24"/>
        </w:rPr>
        <w:t xml:space="preserve"> – What is the rationale? Multiple offenses?</w:t>
      </w:r>
    </w:p>
    <w:p w:rsidR="00F218CD" w:rsidRPr="001B2AA2" w:rsidRDefault="00F218CD" w:rsidP="00F218CD">
      <w:pPr>
        <w:pStyle w:val="ListParagraph"/>
        <w:numPr>
          <w:ilvl w:val="0"/>
          <w:numId w:val="2"/>
        </w:numPr>
      </w:pPr>
      <w:r w:rsidRPr="001B2AA2">
        <w:rPr>
          <w:rFonts w:ascii="Times New Roman" w:eastAsiaTheme="minorHAnsi" w:hAnsi="Times New Roman"/>
          <w:sz w:val="24"/>
          <w:szCs w:val="24"/>
        </w:rPr>
        <w:t>Including a free, instructional video (i.e., Humber College) as part of the sanctions.</w:t>
      </w:r>
    </w:p>
    <w:p w:rsidR="00F218CD" w:rsidRPr="00AF046B" w:rsidRDefault="00F218CD" w:rsidP="00F218CD">
      <w:pPr>
        <w:rPr>
          <w:highlight w:val="yellow"/>
          <w:u w:val="single"/>
        </w:rPr>
      </w:pPr>
      <w:r w:rsidRPr="00AF046B">
        <w:rPr>
          <w:highlight w:val="yellow"/>
          <w:u w:val="single"/>
        </w:rPr>
        <w:t>Next Meeting Time: April 6, 2016</w:t>
      </w:r>
    </w:p>
    <w:p w:rsidR="00F218CD" w:rsidRPr="006325D9" w:rsidRDefault="00F218CD" w:rsidP="00F218CD">
      <w:pPr>
        <w:pStyle w:val="Body1"/>
        <w:spacing w:after="0" w:line="240" w:lineRule="auto"/>
        <w:ind w:firstLine="0"/>
        <w:rPr>
          <w:rFonts w:ascii="Times New Roman" w:eastAsia="Helvetica" w:hAnsi="Times New Roman"/>
          <w:sz w:val="24"/>
          <w:szCs w:val="24"/>
        </w:rPr>
      </w:pPr>
      <w:r w:rsidRPr="006325D9">
        <w:rPr>
          <w:rFonts w:ascii="Times New Roman" w:eastAsia="Helvetica" w:hAnsi="Times New Roman"/>
          <w:sz w:val="24"/>
          <w:szCs w:val="24"/>
        </w:rPr>
        <w:t>Current Committee Members:</w:t>
      </w:r>
    </w:p>
    <w:p w:rsidR="00F218CD" w:rsidRPr="006325D9" w:rsidRDefault="00F218CD" w:rsidP="00F218CD">
      <w:pPr>
        <w:pStyle w:val="ListParagraph"/>
        <w:spacing w:after="0" w:line="240" w:lineRule="auto"/>
        <w:rPr>
          <w:rFonts w:ascii="Times New Roman" w:hAnsi="Times New Roman"/>
          <w:sz w:val="24"/>
          <w:szCs w:val="24"/>
        </w:rPr>
      </w:pPr>
      <w:r w:rsidRPr="006325D9">
        <w:rPr>
          <w:rFonts w:ascii="Times New Roman" w:hAnsi="Times New Roman"/>
          <w:sz w:val="24"/>
          <w:szCs w:val="24"/>
        </w:rPr>
        <w:t>Valerie George (Chair)</w:t>
      </w:r>
      <w:r w:rsidRPr="006325D9">
        <w:rPr>
          <w:rFonts w:ascii="Times New Roman" w:hAnsi="Times New Roman"/>
          <w:sz w:val="24"/>
          <w:szCs w:val="24"/>
        </w:rPr>
        <w:tab/>
      </w:r>
      <w:r w:rsidRPr="006325D9">
        <w:rPr>
          <w:rFonts w:ascii="Times New Roman" w:hAnsi="Times New Roman"/>
          <w:sz w:val="24"/>
          <w:szCs w:val="24"/>
        </w:rPr>
        <w:tab/>
        <w:t>Alan Gummerson</w:t>
      </w:r>
      <w:r w:rsidRPr="006325D9">
        <w:rPr>
          <w:rFonts w:ascii="Times New Roman" w:hAnsi="Times New Roman"/>
          <w:sz w:val="24"/>
          <w:szCs w:val="24"/>
        </w:rPr>
        <w:tab/>
      </w:r>
      <w:r w:rsidRPr="006325D9">
        <w:rPr>
          <w:rFonts w:ascii="Times New Roman" w:hAnsi="Times New Roman"/>
          <w:sz w:val="24"/>
          <w:szCs w:val="24"/>
        </w:rPr>
        <w:tab/>
        <w:t>Tom Breslin</w:t>
      </w:r>
    </w:p>
    <w:p w:rsidR="00F218CD" w:rsidRPr="006325D9" w:rsidRDefault="00F218CD" w:rsidP="00F218CD">
      <w:pPr>
        <w:pStyle w:val="ListParagraph"/>
        <w:spacing w:after="0" w:line="240" w:lineRule="auto"/>
        <w:rPr>
          <w:rFonts w:ascii="Times New Roman" w:hAnsi="Times New Roman"/>
          <w:sz w:val="24"/>
          <w:szCs w:val="24"/>
        </w:rPr>
      </w:pPr>
      <w:r w:rsidRPr="006325D9">
        <w:rPr>
          <w:rFonts w:ascii="Times New Roman" w:hAnsi="Times New Roman"/>
          <w:sz w:val="24"/>
          <w:szCs w:val="24"/>
        </w:rPr>
        <w:t>Janie Valdes</w:t>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t>Vanessa Zach</w:t>
      </w:r>
      <w:r w:rsidRPr="006325D9">
        <w:rPr>
          <w:rFonts w:ascii="Times New Roman" w:hAnsi="Times New Roman"/>
          <w:sz w:val="24"/>
          <w:szCs w:val="24"/>
        </w:rPr>
        <w:tab/>
      </w:r>
      <w:r w:rsidRPr="006325D9">
        <w:rPr>
          <w:rFonts w:ascii="Times New Roman" w:hAnsi="Times New Roman"/>
          <w:sz w:val="24"/>
          <w:szCs w:val="24"/>
        </w:rPr>
        <w:tab/>
      </w:r>
      <w:r w:rsidRPr="006325D9">
        <w:rPr>
          <w:rFonts w:ascii="Times New Roman" w:hAnsi="Times New Roman"/>
          <w:sz w:val="24"/>
          <w:szCs w:val="24"/>
        </w:rPr>
        <w:tab/>
        <w:t xml:space="preserve">Stephanie </w:t>
      </w:r>
      <w:proofErr w:type="spellStart"/>
      <w:r w:rsidRPr="006325D9">
        <w:rPr>
          <w:rFonts w:ascii="Times New Roman" w:hAnsi="Times New Roman"/>
          <w:sz w:val="24"/>
          <w:szCs w:val="24"/>
        </w:rPr>
        <w:t>Fajre</w:t>
      </w:r>
      <w:proofErr w:type="spellEnd"/>
    </w:p>
    <w:p w:rsidR="00F218CD" w:rsidRDefault="00F218CD" w:rsidP="00F218CD">
      <w:pPr>
        <w:pStyle w:val="ListParagraph"/>
        <w:spacing w:after="0" w:line="240" w:lineRule="auto"/>
        <w:rPr>
          <w:rFonts w:ascii="Times New Roman" w:hAnsi="Times New Roman"/>
          <w:i/>
          <w:sz w:val="24"/>
          <w:szCs w:val="24"/>
        </w:rPr>
      </w:pPr>
    </w:p>
    <w:p w:rsidR="00F218CD" w:rsidRPr="006325D9" w:rsidRDefault="00F218CD" w:rsidP="00F218CD">
      <w:pPr>
        <w:pStyle w:val="ListParagraph"/>
        <w:spacing w:after="0" w:line="240" w:lineRule="auto"/>
        <w:rPr>
          <w:rFonts w:ascii="Times New Roman" w:hAnsi="Times New Roman"/>
          <w:sz w:val="24"/>
          <w:szCs w:val="24"/>
        </w:rPr>
      </w:pPr>
      <w:r w:rsidRPr="006325D9">
        <w:rPr>
          <w:rFonts w:ascii="Times New Roman" w:hAnsi="Times New Roman"/>
          <w:i/>
          <w:sz w:val="24"/>
          <w:szCs w:val="24"/>
        </w:rPr>
        <w:t>Thank you</w:t>
      </w:r>
      <w:r w:rsidRPr="006325D9">
        <w:rPr>
          <w:rFonts w:ascii="Times New Roman" w:hAnsi="Times New Roman"/>
          <w:sz w:val="24"/>
          <w:szCs w:val="24"/>
        </w:rPr>
        <w:t>!</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BC2"/>
    <w:multiLevelType w:val="hybridMultilevel"/>
    <w:tmpl w:val="E718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C39C7"/>
    <w:multiLevelType w:val="hybridMultilevel"/>
    <w:tmpl w:val="2B38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24A660">
      <w:start w:val="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02DE0"/>
    <w:multiLevelType w:val="hybridMultilevel"/>
    <w:tmpl w:val="EC9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71D69"/>
    <w:multiLevelType w:val="hybridMultilevel"/>
    <w:tmpl w:val="FDB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D"/>
    <w:rsid w:val="00F218CD"/>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0D3F-8D09-4C08-88F6-1504E2C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218CD"/>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F218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2016-05-04T14:17:00Z</dcterms:created>
  <dcterms:modified xsi:type="dcterms:W3CDTF">2016-05-04T14:18:00Z</dcterms:modified>
</cp:coreProperties>
</file>