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D2" w:rsidRPr="000571EE" w:rsidRDefault="002745D2" w:rsidP="002745D2">
      <w:pPr>
        <w:pStyle w:val="Body1"/>
        <w:spacing w:after="0" w:line="240" w:lineRule="auto"/>
        <w:ind w:firstLine="0"/>
        <w:jc w:val="center"/>
        <w:rPr>
          <w:rFonts w:ascii="Times New Roman" w:eastAsia="Helvetica" w:hAnsi="Times New Roman"/>
          <w:b/>
          <w:sz w:val="24"/>
          <w:szCs w:val="24"/>
        </w:rPr>
      </w:pPr>
      <w:r w:rsidRPr="00D25AF2">
        <w:rPr>
          <w:rFonts w:ascii="Times New Roman" w:eastAsia="Helvetica" w:hAnsi="Times New Roman"/>
          <w:b/>
          <w:sz w:val="24"/>
          <w:szCs w:val="24"/>
          <w:highlight w:val="yellow"/>
        </w:rPr>
        <w:t>Meeting #6</w:t>
      </w:r>
      <w:r w:rsidRPr="000571EE">
        <w:rPr>
          <w:rFonts w:ascii="Times New Roman" w:eastAsia="Helvetica" w:hAnsi="Times New Roman"/>
          <w:b/>
          <w:sz w:val="24"/>
          <w:szCs w:val="24"/>
        </w:rPr>
        <w:t xml:space="preserve"> </w:t>
      </w:r>
    </w:p>
    <w:p w:rsidR="002745D2" w:rsidRPr="000571EE" w:rsidRDefault="002745D2" w:rsidP="002745D2">
      <w:pPr>
        <w:pStyle w:val="Body1"/>
        <w:spacing w:after="0" w:line="240" w:lineRule="auto"/>
        <w:ind w:firstLine="0"/>
        <w:jc w:val="center"/>
        <w:rPr>
          <w:rFonts w:ascii="Times New Roman" w:hAnsi="Times New Roman"/>
          <w:b/>
          <w:sz w:val="24"/>
          <w:szCs w:val="24"/>
        </w:rPr>
      </w:pPr>
      <w:r w:rsidRPr="000571EE">
        <w:rPr>
          <w:rFonts w:ascii="Times New Roman" w:eastAsia="Helvetica" w:hAnsi="Times New Roman"/>
          <w:b/>
          <w:sz w:val="24"/>
          <w:szCs w:val="24"/>
        </w:rPr>
        <w:t>ACADEMIC INTEGRITY COMMITTEE (AIC)</w:t>
      </w:r>
    </w:p>
    <w:p w:rsidR="002745D2" w:rsidRDefault="002745D2" w:rsidP="002745D2">
      <w:pPr>
        <w:pStyle w:val="Body1"/>
        <w:spacing w:after="0" w:line="240" w:lineRule="auto"/>
        <w:ind w:firstLine="0"/>
        <w:jc w:val="center"/>
        <w:rPr>
          <w:rFonts w:ascii="Times New Roman" w:eastAsia="Helvetica" w:hAnsi="Times New Roman"/>
          <w:sz w:val="24"/>
          <w:szCs w:val="24"/>
        </w:rPr>
      </w:pPr>
      <w:r>
        <w:rPr>
          <w:rFonts w:ascii="Times New Roman" w:eastAsia="Helvetica" w:hAnsi="Times New Roman"/>
          <w:sz w:val="24"/>
          <w:szCs w:val="24"/>
        </w:rPr>
        <w:t>Wednesday Jan 13</w:t>
      </w:r>
      <w:r>
        <w:rPr>
          <w:rFonts w:ascii="Times New Roman" w:hAnsi="Times New Roman"/>
          <w:sz w:val="24"/>
          <w:szCs w:val="24"/>
        </w:rPr>
        <w:t>, 2016</w:t>
      </w:r>
      <w:r w:rsidRPr="000571EE">
        <w:rPr>
          <w:rFonts w:ascii="Times New Roman" w:hAnsi="Times New Roman"/>
          <w:sz w:val="24"/>
          <w:szCs w:val="24"/>
        </w:rPr>
        <w:t xml:space="preserve"> </w:t>
      </w:r>
      <w:r>
        <w:rPr>
          <w:rFonts w:ascii="Times New Roman" w:eastAsia="Helvetica" w:hAnsi="Times New Roman"/>
          <w:sz w:val="24"/>
          <w:szCs w:val="24"/>
        </w:rPr>
        <w:t>(12:45-2:00</w:t>
      </w:r>
      <w:r w:rsidRPr="000571EE">
        <w:rPr>
          <w:rFonts w:ascii="Times New Roman" w:eastAsia="Helvetica" w:hAnsi="Times New Roman"/>
          <w:sz w:val="24"/>
          <w:szCs w:val="24"/>
        </w:rPr>
        <w:t>) PC 238</w:t>
      </w:r>
    </w:p>
    <w:p w:rsidR="002745D2" w:rsidRPr="000571EE" w:rsidRDefault="002745D2" w:rsidP="002745D2">
      <w:pPr>
        <w:pStyle w:val="Body1"/>
        <w:spacing w:after="0" w:line="240" w:lineRule="auto"/>
        <w:ind w:firstLine="0"/>
        <w:jc w:val="center"/>
        <w:rPr>
          <w:rFonts w:ascii="Times New Roman" w:eastAsia="Helvetica" w:hAnsi="Times New Roman"/>
          <w:sz w:val="24"/>
          <w:szCs w:val="24"/>
        </w:rPr>
      </w:pPr>
    </w:p>
    <w:p w:rsidR="002745D2" w:rsidRPr="000571EE" w:rsidRDefault="002745D2" w:rsidP="002745D2">
      <w:pPr>
        <w:pStyle w:val="Body1"/>
        <w:spacing w:after="0" w:line="240" w:lineRule="auto"/>
        <w:ind w:firstLine="0"/>
        <w:jc w:val="center"/>
        <w:rPr>
          <w:rFonts w:ascii="Times New Roman" w:eastAsia="Helvetica" w:hAnsi="Times New Roman"/>
          <w:i/>
          <w:sz w:val="24"/>
          <w:szCs w:val="24"/>
        </w:rPr>
      </w:pPr>
      <w:r w:rsidRPr="000571EE">
        <w:rPr>
          <w:rFonts w:ascii="Times New Roman" w:eastAsia="Times New Roman" w:hAnsi="Times New Roman"/>
          <w:b/>
          <w:i/>
          <w:sz w:val="24"/>
          <w:szCs w:val="24"/>
        </w:rPr>
        <w:t>AGENDA</w:t>
      </w:r>
      <w:r w:rsidRPr="000571EE">
        <w:rPr>
          <w:rFonts w:ascii="Times New Roman" w:eastAsia="Helvetica" w:hAnsi="Times New Roman"/>
          <w:i/>
          <w:sz w:val="24"/>
          <w:szCs w:val="24"/>
        </w:rPr>
        <w:t xml:space="preserve"> </w:t>
      </w:r>
    </w:p>
    <w:p w:rsidR="002745D2" w:rsidRPr="000571EE" w:rsidRDefault="002745D2" w:rsidP="002745D2">
      <w:pPr>
        <w:pStyle w:val="Body1"/>
        <w:spacing w:after="0" w:line="240" w:lineRule="auto"/>
        <w:ind w:firstLine="0"/>
        <w:rPr>
          <w:rFonts w:ascii="Times New Roman" w:hAnsi="Times New Roman"/>
          <w:sz w:val="24"/>
          <w:szCs w:val="24"/>
        </w:rPr>
      </w:pPr>
      <w:r w:rsidRPr="000571EE">
        <w:rPr>
          <w:rFonts w:ascii="Times New Roman" w:eastAsia="Helvetica" w:hAnsi="Times New Roman"/>
          <w:sz w:val="24"/>
          <w:szCs w:val="24"/>
        </w:rPr>
        <w:t>1. Call to Order</w:t>
      </w:r>
    </w:p>
    <w:p w:rsidR="002745D2" w:rsidRPr="000571EE" w:rsidRDefault="002745D2" w:rsidP="002745D2">
      <w:pPr>
        <w:pStyle w:val="Body1"/>
        <w:spacing w:after="0" w:line="240" w:lineRule="auto"/>
        <w:ind w:firstLine="0"/>
        <w:rPr>
          <w:rFonts w:ascii="Times New Roman" w:eastAsia="Helvetica" w:hAnsi="Times New Roman"/>
          <w:sz w:val="24"/>
          <w:szCs w:val="24"/>
        </w:rPr>
      </w:pPr>
      <w:r w:rsidRPr="000571EE">
        <w:rPr>
          <w:rFonts w:ascii="Times New Roman" w:eastAsia="Helvetica" w:hAnsi="Times New Roman"/>
          <w:sz w:val="24"/>
          <w:szCs w:val="24"/>
        </w:rPr>
        <w:t>2. Approval of agenda and additions to the agenda</w:t>
      </w:r>
    </w:p>
    <w:p w:rsidR="002745D2" w:rsidRPr="000571EE" w:rsidRDefault="002745D2" w:rsidP="002745D2">
      <w:pPr>
        <w:pStyle w:val="Body1"/>
        <w:spacing w:after="0" w:line="240" w:lineRule="auto"/>
        <w:ind w:firstLine="0"/>
        <w:rPr>
          <w:rFonts w:ascii="Times New Roman" w:hAnsi="Times New Roman"/>
          <w:sz w:val="24"/>
          <w:szCs w:val="24"/>
        </w:rPr>
      </w:pPr>
      <w:r w:rsidRPr="000571EE">
        <w:rPr>
          <w:rFonts w:ascii="Times New Roman" w:eastAsia="Helvetica" w:hAnsi="Times New Roman"/>
          <w:sz w:val="24"/>
          <w:szCs w:val="24"/>
        </w:rPr>
        <w:t xml:space="preserve">3. </w:t>
      </w:r>
      <w:r w:rsidRPr="000571EE">
        <w:rPr>
          <w:rFonts w:ascii="Times New Roman" w:hAnsi="Times New Roman"/>
          <w:sz w:val="24"/>
          <w:szCs w:val="24"/>
        </w:rPr>
        <w:t>Approval of the minutes from Nov 18, meeting</w:t>
      </w:r>
    </w:p>
    <w:p w:rsidR="002745D2" w:rsidRPr="000571EE" w:rsidRDefault="002745D2" w:rsidP="002745D2">
      <w:pPr>
        <w:pStyle w:val="Body1"/>
        <w:spacing w:after="0" w:line="240" w:lineRule="auto"/>
        <w:ind w:firstLine="0"/>
        <w:rPr>
          <w:rFonts w:ascii="Times New Roman" w:hAnsi="Times New Roman"/>
          <w:color w:val="auto"/>
          <w:sz w:val="24"/>
          <w:szCs w:val="24"/>
        </w:rPr>
      </w:pPr>
      <w:r w:rsidRPr="000571EE">
        <w:rPr>
          <w:rFonts w:ascii="Times New Roman" w:hAnsi="Times New Roman"/>
          <w:color w:val="auto"/>
          <w:sz w:val="24"/>
          <w:szCs w:val="24"/>
        </w:rPr>
        <w:t>4. Committee members for 2015-2016 –</w:t>
      </w:r>
    </w:p>
    <w:p w:rsidR="002745D2" w:rsidRPr="000571EE" w:rsidRDefault="002745D2" w:rsidP="002745D2">
      <w:pPr>
        <w:pStyle w:val="Body1"/>
        <w:spacing w:after="0" w:line="240" w:lineRule="auto"/>
        <w:ind w:left="720" w:firstLine="0"/>
        <w:rPr>
          <w:rFonts w:ascii="Times New Roman" w:hAnsi="Times New Roman"/>
          <w:color w:val="auto"/>
          <w:sz w:val="24"/>
          <w:szCs w:val="24"/>
        </w:rPr>
      </w:pPr>
      <w:r>
        <w:rPr>
          <w:rFonts w:ascii="Times New Roman" w:hAnsi="Times New Roman"/>
          <w:color w:val="auto"/>
          <w:sz w:val="24"/>
          <w:szCs w:val="24"/>
        </w:rPr>
        <w:t xml:space="preserve">Introductions - undergraduate students Vanessa Zach and Stephanie </w:t>
      </w:r>
      <w:proofErr w:type="spellStart"/>
      <w:r>
        <w:rPr>
          <w:rFonts w:ascii="Times New Roman" w:hAnsi="Times New Roman"/>
          <w:color w:val="auto"/>
          <w:sz w:val="24"/>
          <w:szCs w:val="24"/>
        </w:rPr>
        <w:t>Fajre</w:t>
      </w:r>
      <w:proofErr w:type="spellEnd"/>
      <w:r>
        <w:rPr>
          <w:rFonts w:ascii="Times New Roman" w:hAnsi="Times New Roman"/>
          <w:color w:val="auto"/>
          <w:sz w:val="24"/>
          <w:szCs w:val="24"/>
        </w:rPr>
        <w:t xml:space="preserve"> (graduate) both referred by Cathy Akens.</w:t>
      </w:r>
    </w:p>
    <w:p w:rsidR="002745D2" w:rsidRPr="000571EE" w:rsidRDefault="002745D2" w:rsidP="002745D2">
      <w:pPr>
        <w:rPr>
          <w:rFonts w:eastAsiaTheme="minorHAnsi"/>
        </w:rPr>
      </w:pPr>
      <w:r w:rsidRPr="000571EE">
        <w:rPr>
          <w:rFonts w:eastAsiaTheme="minorHAnsi"/>
        </w:rPr>
        <w:t xml:space="preserve">5. Updates: </w:t>
      </w:r>
    </w:p>
    <w:p w:rsidR="002745D2" w:rsidRDefault="002745D2" w:rsidP="002745D2">
      <w:pPr>
        <w:ind w:left="720"/>
        <w:rPr>
          <w:rFonts w:eastAsiaTheme="minorHAnsi"/>
        </w:rPr>
      </w:pPr>
      <w:r>
        <w:rPr>
          <w:rFonts w:eastAsiaTheme="minorHAnsi"/>
        </w:rPr>
        <w:t>New Assistant –Ashley Garcia Medero</w:t>
      </w:r>
    </w:p>
    <w:p w:rsidR="002745D2" w:rsidRPr="000571EE" w:rsidRDefault="002745D2" w:rsidP="002745D2">
      <w:pPr>
        <w:ind w:left="720"/>
        <w:rPr>
          <w:rFonts w:eastAsiaTheme="minorHAnsi"/>
        </w:rPr>
      </w:pPr>
      <w:r w:rsidRPr="000571EE">
        <w:rPr>
          <w:rFonts w:eastAsiaTheme="minorHAnsi"/>
        </w:rPr>
        <w:t xml:space="preserve">AI Communication Campaign Update </w:t>
      </w:r>
      <w:r>
        <w:rPr>
          <w:rFonts w:eastAsiaTheme="minorHAnsi"/>
        </w:rPr>
        <w:t>–website, and the marketing options, event spring 2016</w:t>
      </w:r>
    </w:p>
    <w:p w:rsidR="002745D2" w:rsidRPr="000019AA" w:rsidRDefault="002745D2" w:rsidP="002745D2">
      <w:pPr>
        <w:ind w:left="720"/>
        <w:rPr>
          <w:rFonts w:eastAsiaTheme="minorHAnsi"/>
          <w:vertAlign w:val="superscript"/>
        </w:rPr>
      </w:pPr>
      <w:r w:rsidRPr="000571EE">
        <w:rPr>
          <w:rFonts w:eastAsiaTheme="minorHAnsi"/>
        </w:rPr>
        <w:t>Final Survey Summary Report sent to Provost’s Office Nov 20</w:t>
      </w:r>
      <w:r w:rsidRPr="000571EE">
        <w:rPr>
          <w:rFonts w:eastAsiaTheme="minorHAnsi"/>
          <w:vertAlign w:val="superscript"/>
        </w:rPr>
        <w:t>t</w:t>
      </w:r>
      <w:r>
        <w:rPr>
          <w:rFonts w:eastAsiaTheme="minorHAnsi"/>
          <w:vertAlign w:val="superscript"/>
        </w:rPr>
        <w:t>h</w:t>
      </w:r>
      <w:r>
        <w:rPr>
          <w:rFonts w:eastAsiaTheme="minorHAnsi"/>
        </w:rPr>
        <w:t>meeting with Elizabeth Bejar and suggestion that report goes to Steering Committee for decision about qualitative comments.</w:t>
      </w:r>
    </w:p>
    <w:p w:rsidR="002745D2" w:rsidRPr="000571EE" w:rsidRDefault="002745D2" w:rsidP="002745D2">
      <w:pPr>
        <w:ind w:firstLine="720"/>
        <w:rPr>
          <w:rFonts w:eastAsiaTheme="minorHAnsi"/>
        </w:rPr>
      </w:pPr>
      <w:r w:rsidRPr="000571EE">
        <w:rPr>
          <w:rFonts w:eastAsiaTheme="minorHAnsi"/>
        </w:rPr>
        <w:t>ICAI</w:t>
      </w:r>
      <w:r>
        <w:rPr>
          <w:rFonts w:eastAsiaTheme="minorHAnsi"/>
        </w:rPr>
        <w:t xml:space="preserve"> Meeting in </w:t>
      </w:r>
      <w:proofErr w:type="spellStart"/>
      <w:r>
        <w:rPr>
          <w:rFonts w:eastAsiaTheme="minorHAnsi"/>
        </w:rPr>
        <w:t>Sante</w:t>
      </w:r>
      <w:proofErr w:type="spellEnd"/>
      <w:r>
        <w:rPr>
          <w:rFonts w:eastAsiaTheme="minorHAnsi"/>
        </w:rPr>
        <w:t xml:space="preserve"> Fe</w:t>
      </w:r>
      <w:r w:rsidRPr="000571EE">
        <w:rPr>
          <w:rFonts w:eastAsiaTheme="minorHAnsi"/>
        </w:rPr>
        <w:t xml:space="preserve">. </w:t>
      </w:r>
    </w:p>
    <w:p w:rsidR="002745D2" w:rsidRDefault="002745D2" w:rsidP="002745D2">
      <w:pPr>
        <w:rPr>
          <w:rFonts w:eastAsiaTheme="minorHAnsi"/>
        </w:rPr>
      </w:pPr>
    </w:p>
    <w:p w:rsidR="002745D2" w:rsidRPr="000571EE" w:rsidRDefault="002745D2" w:rsidP="002745D2">
      <w:pPr>
        <w:rPr>
          <w:rFonts w:eastAsiaTheme="minorHAnsi"/>
        </w:rPr>
      </w:pPr>
      <w:r w:rsidRPr="000571EE">
        <w:rPr>
          <w:rFonts w:eastAsiaTheme="minorHAnsi"/>
        </w:rPr>
        <w:t>Discussion</w:t>
      </w:r>
    </w:p>
    <w:p w:rsidR="002745D2" w:rsidRDefault="002745D2" w:rsidP="002745D2">
      <w:pPr>
        <w:pStyle w:val="ListParagraph"/>
        <w:numPr>
          <w:ilvl w:val="0"/>
          <w:numId w:val="2"/>
        </w:numPr>
        <w:spacing w:after="0" w:line="240" w:lineRule="auto"/>
        <w:rPr>
          <w:rFonts w:ascii="Times New Roman" w:eastAsiaTheme="minorHAnsi" w:hAnsi="Times New Roman"/>
          <w:sz w:val="24"/>
          <w:szCs w:val="24"/>
        </w:rPr>
      </w:pPr>
      <w:r w:rsidRPr="000571EE">
        <w:rPr>
          <w:rFonts w:ascii="Times New Roman" w:eastAsiaTheme="minorHAnsi" w:hAnsi="Times New Roman"/>
          <w:sz w:val="24"/>
          <w:szCs w:val="24"/>
        </w:rPr>
        <w:t>Meeting times in the spring</w:t>
      </w:r>
    </w:p>
    <w:p w:rsidR="002745D2" w:rsidRPr="0058108B" w:rsidRDefault="002745D2" w:rsidP="002745D2">
      <w:pPr>
        <w:rPr>
          <w:rFonts w:eastAsiaTheme="minorHAnsi"/>
          <w:u w:val="single"/>
        </w:rPr>
      </w:pPr>
      <w:r w:rsidRPr="0058108B">
        <w:rPr>
          <w:rFonts w:eastAsiaTheme="minorHAnsi"/>
          <w:u w:val="single"/>
        </w:rPr>
        <w:t>Prevention-how to address the sale of information on line</w:t>
      </w:r>
    </w:p>
    <w:p w:rsidR="002745D2" w:rsidRDefault="002745D2" w:rsidP="002745D2">
      <w:pPr>
        <w:pStyle w:val="ListParagraph"/>
        <w:numPr>
          <w:ilvl w:val="0"/>
          <w:numId w:val="2"/>
        </w:numPr>
        <w:spacing w:after="0" w:line="240" w:lineRule="auto"/>
        <w:rPr>
          <w:rFonts w:ascii="Times New Roman" w:eastAsiaTheme="minorHAnsi" w:hAnsi="Times New Roman"/>
          <w:sz w:val="24"/>
          <w:szCs w:val="24"/>
        </w:rPr>
      </w:pPr>
      <w:r w:rsidRPr="000571EE">
        <w:rPr>
          <w:rFonts w:ascii="Times New Roman" w:eastAsiaTheme="minorHAnsi" w:hAnsi="Times New Roman"/>
          <w:sz w:val="24"/>
          <w:szCs w:val="24"/>
        </w:rPr>
        <w:t>FIU online and Academic Integrity</w:t>
      </w:r>
      <w:r>
        <w:rPr>
          <w:rFonts w:ascii="Times New Roman" w:eastAsiaTheme="minorHAnsi" w:hAnsi="Times New Roman"/>
          <w:sz w:val="24"/>
          <w:szCs w:val="24"/>
        </w:rPr>
        <w:t xml:space="preserve"> (communication website and assignments for sale, issue in computer science and business). Meeting with Joseph </w:t>
      </w:r>
      <w:proofErr w:type="spellStart"/>
      <w:r>
        <w:rPr>
          <w:rFonts w:ascii="Times New Roman" w:eastAsiaTheme="minorHAnsi" w:hAnsi="Times New Roman"/>
          <w:sz w:val="24"/>
          <w:szCs w:val="24"/>
        </w:rPr>
        <w:t>Riquelme</w:t>
      </w:r>
      <w:proofErr w:type="spellEnd"/>
      <w:r>
        <w:rPr>
          <w:rFonts w:ascii="Times New Roman" w:eastAsiaTheme="minorHAnsi" w:hAnsi="Times New Roman"/>
          <w:sz w:val="24"/>
          <w:szCs w:val="24"/>
        </w:rPr>
        <w:t xml:space="preserve">. </w:t>
      </w:r>
    </w:p>
    <w:p w:rsidR="002745D2" w:rsidRPr="0058108B" w:rsidRDefault="002745D2" w:rsidP="002745D2">
      <w:pPr>
        <w:pStyle w:val="Body1"/>
        <w:spacing w:after="0" w:line="240" w:lineRule="auto"/>
        <w:ind w:firstLine="0"/>
        <w:rPr>
          <w:rFonts w:ascii="Times New Roman" w:hAnsi="Times New Roman"/>
          <w:color w:val="auto"/>
          <w:sz w:val="24"/>
          <w:szCs w:val="24"/>
          <w:u w:val="single"/>
        </w:rPr>
      </w:pPr>
      <w:r w:rsidRPr="0058108B">
        <w:rPr>
          <w:rFonts w:ascii="Times New Roman" w:hAnsi="Times New Roman"/>
          <w:color w:val="auto"/>
          <w:sz w:val="24"/>
          <w:szCs w:val="24"/>
          <w:u w:val="single"/>
        </w:rPr>
        <w:t>Policy</w:t>
      </w:r>
    </w:p>
    <w:p w:rsidR="002745D2" w:rsidRDefault="002745D2" w:rsidP="002745D2">
      <w:pPr>
        <w:pStyle w:val="Body1"/>
        <w:numPr>
          <w:ilvl w:val="0"/>
          <w:numId w:val="2"/>
        </w:numPr>
        <w:spacing w:after="0" w:line="240" w:lineRule="auto"/>
        <w:rPr>
          <w:rFonts w:ascii="Times New Roman" w:hAnsi="Times New Roman"/>
          <w:color w:val="auto"/>
          <w:sz w:val="24"/>
          <w:szCs w:val="24"/>
        </w:rPr>
      </w:pPr>
      <w:r>
        <w:rPr>
          <w:rFonts w:ascii="Times New Roman" w:hAnsi="Times New Roman"/>
          <w:color w:val="auto"/>
          <w:sz w:val="24"/>
          <w:szCs w:val="24"/>
        </w:rPr>
        <w:t>Using the Informal Resolution process when there is an agreement to sanctions even if the student has had a prior misconduct.</w:t>
      </w:r>
    </w:p>
    <w:p w:rsidR="002745D2" w:rsidRDefault="002745D2" w:rsidP="002745D2">
      <w:pPr>
        <w:pStyle w:val="Body1"/>
        <w:numPr>
          <w:ilvl w:val="0"/>
          <w:numId w:val="2"/>
        </w:numPr>
        <w:spacing w:after="0" w:line="240" w:lineRule="auto"/>
        <w:rPr>
          <w:rFonts w:ascii="Times New Roman" w:hAnsi="Times New Roman"/>
          <w:color w:val="auto"/>
          <w:sz w:val="24"/>
          <w:szCs w:val="24"/>
        </w:rPr>
      </w:pPr>
      <w:r>
        <w:rPr>
          <w:rFonts w:ascii="Times New Roman" w:hAnsi="Times New Roman"/>
          <w:color w:val="auto"/>
          <w:sz w:val="24"/>
          <w:szCs w:val="24"/>
        </w:rPr>
        <w:t xml:space="preserve">Recruitment of students </w:t>
      </w:r>
    </w:p>
    <w:p w:rsidR="002745D2" w:rsidRPr="000571EE" w:rsidRDefault="002745D2" w:rsidP="002745D2">
      <w:pPr>
        <w:pStyle w:val="Body1"/>
        <w:spacing w:after="0" w:line="240" w:lineRule="auto"/>
        <w:ind w:left="720" w:firstLine="0"/>
        <w:rPr>
          <w:rFonts w:ascii="Times New Roman" w:hAnsi="Times New Roman"/>
          <w:color w:val="auto"/>
          <w:sz w:val="24"/>
          <w:szCs w:val="24"/>
        </w:rPr>
      </w:pPr>
    </w:p>
    <w:p w:rsidR="002745D2" w:rsidRDefault="002745D2" w:rsidP="002745D2">
      <w:pPr>
        <w:pStyle w:val="Body1"/>
        <w:spacing w:after="0" w:line="240" w:lineRule="auto"/>
        <w:ind w:firstLine="0"/>
        <w:rPr>
          <w:rFonts w:ascii="Times New Roman" w:hAnsi="Times New Roman"/>
          <w:color w:val="auto"/>
          <w:sz w:val="24"/>
          <w:szCs w:val="24"/>
        </w:rPr>
      </w:pPr>
      <w:r w:rsidRPr="000571EE">
        <w:rPr>
          <w:rFonts w:ascii="Times New Roman" w:hAnsi="Times New Roman"/>
          <w:color w:val="auto"/>
          <w:sz w:val="24"/>
          <w:szCs w:val="24"/>
        </w:rPr>
        <w:t>Invited guest:</w:t>
      </w:r>
      <w:r w:rsidRPr="000571EE">
        <w:rPr>
          <w:rFonts w:ascii="Times New Roman" w:eastAsia="Times New Roman" w:hAnsi="Times New Roman"/>
          <w:b/>
          <w:bCs/>
          <w:sz w:val="24"/>
          <w:szCs w:val="24"/>
        </w:rPr>
        <w:t xml:space="preserve"> M.O. Thirunarayanan</w:t>
      </w:r>
      <w:r w:rsidRPr="000571EE">
        <w:rPr>
          <w:rFonts w:ascii="Times New Roman" w:hAnsi="Times New Roman"/>
          <w:color w:val="auto"/>
          <w:sz w:val="24"/>
          <w:szCs w:val="24"/>
        </w:rPr>
        <w:t xml:space="preserve"> </w:t>
      </w:r>
      <w:r>
        <w:rPr>
          <w:rFonts w:ascii="Times New Roman" w:hAnsi="Times New Roman"/>
          <w:color w:val="auto"/>
          <w:sz w:val="24"/>
          <w:szCs w:val="24"/>
        </w:rPr>
        <w:t xml:space="preserve">College of </w:t>
      </w:r>
      <w:r w:rsidRPr="000571EE">
        <w:rPr>
          <w:rFonts w:ascii="Times New Roman" w:hAnsi="Times New Roman"/>
          <w:color w:val="auto"/>
          <w:sz w:val="24"/>
          <w:szCs w:val="24"/>
        </w:rPr>
        <w:t xml:space="preserve">Education </w:t>
      </w:r>
    </w:p>
    <w:p w:rsidR="002745D2" w:rsidRDefault="002745D2" w:rsidP="002745D2">
      <w:pPr>
        <w:pStyle w:val="Body1"/>
        <w:spacing w:after="0" w:line="240" w:lineRule="auto"/>
        <w:ind w:firstLine="0"/>
        <w:rPr>
          <w:rFonts w:ascii="Times New Roman" w:hAnsi="Times New Roman"/>
          <w:color w:val="auto"/>
          <w:sz w:val="24"/>
          <w:szCs w:val="24"/>
        </w:rPr>
      </w:pPr>
      <w:r>
        <w:rPr>
          <w:rFonts w:ascii="Times New Roman" w:hAnsi="Times New Roman"/>
          <w:color w:val="auto"/>
          <w:sz w:val="24"/>
          <w:szCs w:val="24"/>
        </w:rPr>
        <w:t>Future Invited guests</w:t>
      </w:r>
    </w:p>
    <w:p w:rsidR="002745D2" w:rsidRDefault="002745D2" w:rsidP="002745D2">
      <w:pPr>
        <w:pStyle w:val="Body1"/>
        <w:spacing w:after="0" w:line="240" w:lineRule="auto"/>
        <w:ind w:firstLine="0"/>
        <w:rPr>
          <w:rFonts w:ascii="Times New Roman" w:hAnsi="Times New Roman"/>
          <w:color w:val="auto"/>
          <w:sz w:val="24"/>
          <w:szCs w:val="24"/>
        </w:rPr>
      </w:pPr>
    </w:p>
    <w:p w:rsidR="002745D2" w:rsidRPr="000571EE" w:rsidRDefault="002745D2" w:rsidP="002745D2">
      <w:pPr>
        <w:pStyle w:val="ListParagraph"/>
        <w:spacing w:after="0" w:line="240" w:lineRule="auto"/>
        <w:ind w:left="0"/>
        <w:rPr>
          <w:rFonts w:ascii="Times New Roman" w:eastAsia="Helvetica" w:hAnsi="Times New Roman"/>
          <w:color w:val="000000"/>
          <w:sz w:val="24"/>
          <w:szCs w:val="24"/>
        </w:rPr>
      </w:pPr>
      <w:r w:rsidRPr="000571EE">
        <w:rPr>
          <w:rFonts w:ascii="Times New Roman" w:eastAsia="Helvetica" w:hAnsi="Times New Roman"/>
          <w:color w:val="000000"/>
          <w:sz w:val="24"/>
          <w:szCs w:val="24"/>
        </w:rPr>
        <w:t xml:space="preserve">On-going </w:t>
      </w:r>
      <w:r w:rsidRPr="000571EE">
        <w:rPr>
          <w:rFonts w:ascii="Times New Roman" w:hAnsi="Times New Roman"/>
          <w:color w:val="000000"/>
          <w:sz w:val="24"/>
          <w:szCs w:val="24"/>
        </w:rPr>
        <w:t>Discussion on priorities and action for the year-what is on the agenda next?</w:t>
      </w:r>
    </w:p>
    <w:p w:rsidR="002745D2" w:rsidRDefault="002745D2" w:rsidP="002745D2">
      <w:pPr>
        <w:ind w:left="720" w:hanging="720"/>
        <w:rPr>
          <w:color w:val="000000"/>
        </w:rPr>
      </w:pPr>
      <w:r w:rsidRPr="000571EE">
        <w:rPr>
          <w:color w:val="000000"/>
        </w:rPr>
        <w:tab/>
      </w:r>
      <w:r>
        <w:rPr>
          <w:color w:val="000000"/>
        </w:rPr>
        <w:tab/>
      </w:r>
      <w:r w:rsidRPr="000571EE">
        <w:rPr>
          <w:color w:val="000000"/>
        </w:rPr>
        <w:t xml:space="preserve">7 P’s </w:t>
      </w:r>
      <w:r w:rsidRPr="000571EE">
        <w:rPr>
          <w:color w:val="000000"/>
        </w:rPr>
        <w:tab/>
      </w:r>
      <w:r w:rsidRPr="000571EE">
        <w:rPr>
          <w:color w:val="000000"/>
        </w:rPr>
        <w:tab/>
      </w:r>
      <w:r w:rsidRPr="000571EE">
        <w:rPr>
          <w:color w:val="000000"/>
        </w:rPr>
        <w:tab/>
      </w:r>
      <w:r w:rsidRPr="000571EE">
        <w:rPr>
          <w:color w:val="000000"/>
        </w:rPr>
        <w:tab/>
      </w:r>
    </w:p>
    <w:p w:rsidR="002745D2" w:rsidRPr="000571EE" w:rsidRDefault="002745D2" w:rsidP="002745D2">
      <w:pPr>
        <w:ind w:left="1440"/>
        <w:rPr>
          <w:color w:val="000000"/>
        </w:rPr>
      </w:pPr>
      <w:r w:rsidRPr="000571EE">
        <w:rPr>
          <w:color w:val="000000"/>
        </w:rPr>
        <w:t>Pedagogy</w:t>
      </w:r>
    </w:p>
    <w:p w:rsidR="002745D2" w:rsidRDefault="002745D2" w:rsidP="002745D2">
      <w:pPr>
        <w:ind w:left="1440" w:hanging="720"/>
        <w:rPr>
          <w:color w:val="000000"/>
        </w:rPr>
      </w:pPr>
      <w:r w:rsidRPr="000571EE">
        <w:rPr>
          <w:color w:val="000000"/>
        </w:rPr>
        <w:tab/>
        <w:t>Provisions</w:t>
      </w:r>
      <w:r w:rsidRPr="000571EE">
        <w:rPr>
          <w:color w:val="000000"/>
        </w:rPr>
        <w:tab/>
      </w:r>
      <w:r w:rsidRPr="000571EE">
        <w:rPr>
          <w:color w:val="000000"/>
        </w:rPr>
        <w:tab/>
      </w:r>
      <w:r w:rsidRPr="000571EE">
        <w:rPr>
          <w:color w:val="000000"/>
        </w:rPr>
        <w:tab/>
      </w:r>
      <w:r w:rsidRPr="000571EE">
        <w:rPr>
          <w:color w:val="000000"/>
        </w:rPr>
        <w:tab/>
      </w:r>
    </w:p>
    <w:p w:rsidR="002745D2" w:rsidRPr="000571EE" w:rsidRDefault="002745D2" w:rsidP="002745D2">
      <w:pPr>
        <w:ind w:left="1440"/>
        <w:rPr>
          <w:color w:val="000000"/>
        </w:rPr>
      </w:pPr>
      <w:r w:rsidRPr="000571EE">
        <w:rPr>
          <w:color w:val="000000"/>
        </w:rPr>
        <w:t>Procedures-seating &amp; scheduling 25</w:t>
      </w:r>
    </w:p>
    <w:p w:rsidR="002745D2" w:rsidRDefault="002745D2" w:rsidP="002745D2">
      <w:pPr>
        <w:ind w:left="1440" w:hanging="720"/>
        <w:rPr>
          <w:color w:val="000000"/>
        </w:rPr>
      </w:pPr>
      <w:r w:rsidRPr="000571EE">
        <w:rPr>
          <w:color w:val="000000"/>
        </w:rPr>
        <w:tab/>
        <w:t>Programs</w:t>
      </w:r>
      <w:r w:rsidRPr="000571EE">
        <w:rPr>
          <w:color w:val="000000"/>
        </w:rPr>
        <w:tab/>
      </w:r>
      <w:r w:rsidRPr="000571EE">
        <w:rPr>
          <w:color w:val="000000"/>
        </w:rPr>
        <w:tab/>
      </w:r>
      <w:r w:rsidRPr="000571EE">
        <w:rPr>
          <w:color w:val="000000"/>
        </w:rPr>
        <w:tab/>
      </w:r>
    </w:p>
    <w:p w:rsidR="002745D2" w:rsidRDefault="002745D2" w:rsidP="002745D2">
      <w:pPr>
        <w:ind w:left="1440"/>
        <w:rPr>
          <w:color w:val="000000"/>
        </w:rPr>
      </w:pPr>
      <w:r w:rsidRPr="000571EE">
        <w:rPr>
          <w:color w:val="000000"/>
        </w:rPr>
        <w:t>Prevention</w:t>
      </w:r>
      <w:r w:rsidRPr="000571EE">
        <w:rPr>
          <w:color w:val="000000"/>
        </w:rPr>
        <w:tab/>
      </w:r>
      <w:r w:rsidRPr="000571EE">
        <w:rPr>
          <w:color w:val="000000"/>
        </w:rPr>
        <w:tab/>
      </w:r>
    </w:p>
    <w:p w:rsidR="002745D2" w:rsidRPr="000571EE" w:rsidRDefault="002745D2" w:rsidP="002745D2">
      <w:pPr>
        <w:ind w:left="1440"/>
        <w:rPr>
          <w:color w:val="000000"/>
        </w:rPr>
      </w:pPr>
      <w:r w:rsidRPr="000571EE">
        <w:rPr>
          <w:color w:val="000000"/>
        </w:rPr>
        <w:t>Promotion</w:t>
      </w:r>
    </w:p>
    <w:p w:rsidR="002745D2" w:rsidRPr="000571EE" w:rsidRDefault="002745D2" w:rsidP="002745D2">
      <w:pPr>
        <w:pStyle w:val="ListParagraph"/>
        <w:numPr>
          <w:ilvl w:val="0"/>
          <w:numId w:val="1"/>
        </w:numPr>
        <w:spacing w:after="0" w:line="240" w:lineRule="auto"/>
        <w:rPr>
          <w:rFonts w:ascii="Times New Roman" w:hAnsi="Times New Roman"/>
          <w:i/>
          <w:sz w:val="24"/>
          <w:szCs w:val="24"/>
        </w:rPr>
      </w:pPr>
      <w:r w:rsidRPr="000571EE">
        <w:rPr>
          <w:rFonts w:ascii="Times New Roman" w:hAnsi="Times New Roman"/>
          <w:i/>
          <w:sz w:val="24"/>
          <w:szCs w:val="24"/>
        </w:rPr>
        <w:t xml:space="preserve">What to do about creating a proctor pool? </w:t>
      </w:r>
    </w:p>
    <w:p w:rsidR="002745D2" w:rsidRPr="004212CC" w:rsidRDefault="002745D2" w:rsidP="002745D2">
      <w:pPr>
        <w:pStyle w:val="ListParagraph"/>
        <w:numPr>
          <w:ilvl w:val="0"/>
          <w:numId w:val="1"/>
        </w:numPr>
        <w:spacing w:after="0" w:line="240" w:lineRule="auto"/>
        <w:rPr>
          <w:rFonts w:ascii="Times New Roman" w:hAnsi="Times New Roman"/>
          <w:sz w:val="24"/>
          <w:szCs w:val="24"/>
          <w:u w:val="single"/>
        </w:rPr>
      </w:pPr>
      <w:proofErr w:type="spellStart"/>
      <w:r w:rsidRPr="004212CC">
        <w:rPr>
          <w:rFonts w:ascii="Times New Roman" w:hAnsi="Times New Roman"/>
          <w:sz w:val="24"/>
          <w:szCs w:val="24"/>
          <w:u w:val="single"/>
        </w:rPr>
        <w:t>On going</w:t>
      </w:r>
      <w:proofErr w:type="spellEnd"/>
      <w:r w:rsidRPr="004212CC">
        <w:rPr>
          <w:rFonts w:ascii="Times New Roman" w:hAnsi="Times New Roman"/>
          <w:sz w:val="24"/>
          <w:szCs w:val="24"/>
          <w:u w:val="single"/>
        </w:rPr>
        <w:t xml:space="preserve"> discussion –how do we address plagiarism</w:t>
      </w:r>
    </w:p>
    <w:p w:rsidR="002745D2" w:rsidRPr="000571EE" w:rsidRDefault="002745D2" w:rsidP="002745D2">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rPr>
        <w:t xml:space="preserve">Video for advisors, faculty, instructors, etc. to use to educate students about plagiarism. How can this video systematically be used to provide assistance and how to ensure that the video is being used and that it is helpful-almost need a little </w:t>
      </w:r>
      <w:r w:rsidRPr="000571EE">
        <w:rPr>
          <w:rFonts w:ascii="Times New Roman" w:hAnsi="Times New Roman"/>
          <w:sz w:val="24"/>
          <w:szCs w:val="24"/>
        </w:rPr>
        <w:lastRenderedPageBreak/>
        <w:t>mini study to determine the effectiveness of this type of inoculation would be? Maybe we need a discussion with the advisors and Charlie</w:t>
      </w:r>
    </w:p>
    <w:p w:rsidR="002745D2" w:rsidRPr="000571EE" w:rsidRDefault="002745D2" w:rsidP="002745D2">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2745D2" w:rsidRPr="000571EE" w:rsidRDefault="002745D2" w:rsidP="002745D2">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u w:val="single"/>
        </w:rPr>
        <w:t xml:space="preserve">The library-resources that are available and </w:t>
      </w:r>
      <w:r w:rsidRPr="000571EE">
        <w:rPr>
          <w:rFonts w:ascii="Times New Roman" w:hAnsi="Times New Roman"/>
          <w:sz w:val="24"/>
          <w:szCs w:val="24"/>
        </w:rPr>
        <w:t>on-line tools to help students identify if they are plagiarizing and how to correct their errors.</w:t>
      </w:r>
    </w:p>
    <w:p w:rsidR="002745D2" w:rsidRPr="000571EE" w:rsidRDefault="002745D2" w:rsidP="002745D2">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rPr>
        <w:t>What can be added to the freshman experience to enhance their understanding of plagiarism?</w:t>
      </w:r>
    </w:p>
    <w:p w:rsidR="002745D2" w:rsidRDefault="002745D2" w:rsidP="002745D2">
      <w:pPr>
        <w:rPr>
          <w:u w:val="single"/>
        </w:rPr>
      </w:pPr>
    </w:p>
    <w:p w:rsidR="002745D2" w:rsidRPr="000571EE" w:rsidRDefault="002745D2" w:rsidP="002745D2">
      <w:pPr>
        <w:rPr>
          <w:u w:val="single"/>
        </w:rPr>
      </w:pPr>
      <w:r w:rsidRPr="000571EE">
        <w:rPr>
          <w:u w:val="single"/>
        </w:rPr>
        <w:t xml:space="preserve">Next meeting </w:t>
      </w:r>
      <w:r>
        <w:rPr>
          <w:u w:val="single"/>
        </w:rPr>
        <w:t xml:space="preserve">time: January </w:t>
      </w:r>
      <w:r w:rsidRPr="000571EE">
        <w:rPr>
          <w:u w:val="single"/>
        </w:rPr>
        <w:t>2</w:t>
      </w:r>
      <w:r>
        <w:rPr>
          <w:u w:val="single"/>
        </w:rPr>
        <w:t>7, 2016</w:t>
      </w:r>
    </w:p>
    <w:p w:rsidR="002745D2" w:rsidRPr="000571EE" w:rsidRDefault="002745D2" w:rsidP="002745D2">
      <w:pPr>
        <w:pStyle w:val="Body1"/>
        <w:spacing w:after="0" w:line="240" w:lineRule="auto"/>
        <w:ind w:firstLine="0"/>
        <w:rPr>
          <w:rFonts w:ascii="Times New Roman" w:eastAsia="Helvetica" w:hAnsi="Times New Roman"/>
          <w:sz w:val="24"/>
          <w:szCs w:val="24"/>
        </w:rPr>
      </w:pPr>
      <w:r w:rsidRPr="000571EE">
        <w:rPr>
          <w:rFonts w:ascii="Times New Roman" w:eastAsia="Helvetica" w:hAnsi="Times New Roman"/>
          <w:sz w:val="24"/>
          <w:szCs w:val="24"/>
        </w:rPr>
        <w:t>Current Committee Members:</w:t>
      </w:r>
    </w:p>
    <w:p w:rsidR="002745D2" w:rsidRPr="000571EE" w:rsidRDefault="002745D2" w:rsidP="002745D2">
      <w:pPr>
        <w:pStyle w:val="ListParagraph"/>
        <w:spacing w:after="0" w:line="240" w:lineRule="auto"/>
        <w:rPr>
          <w:rFonts w:ascii="Times New Roman" w:hAnsi="Times New Roman"/>
          <w:sz w:val="24"/>
          <w:szCs w:val="24"/>
        </w:rPr>
      </w:pPr>
      <w:r w:rsidRPr="000571EE">
        <w:rPr>
          <w:rFonts w:ascii="Times New Roman" w:hAnsi="Times New Roman"/>
          <w:sz w:val="24"/>
          <w:szCs w:val="24"/>
        </w:rPr>
        <w:t>Valerie George (Chair,)</w:t>
      </w:r>
      <w:r w:rsidRPr="000571EE">
        <w:rPr>
          <w:rFonts w:ascii="Times New Roman" w:hAnsi="Times New Roman"/>
          <w:sz w:val="24"/>
          <w:szCs w:val="24"/>
        </w:rPr>
        <w:tab/>
      </w:r>
      <w:r w:rsidRPr="000571EE">
        <w:rPr>
          <w:rFonts w:ascii="Times New Roman" w:hAnsi="Times New Roman"/>
          <w:sz w:val="24"/>
          <w:szCs w:val="24"/>
        </w:rPr>
        <w:tab/>
        <w:t>Alan Gummerson</w:t>
      </w:r>
      <w:r w:rsidRPr="000571EE">
        <w:rPr>
          <w:rFonts w:ascii="Times New Roman" w:hAnsi="Times New Roman"/>
          <w:sz w:val="24"/>
          <w:szCs w:val="24"/>
        </w:rPr>
        <w:tab/>
      </w:r>
      <w:r w:rsidRPr="000571EE">
        <w:rPr>
          <w:rFonts w:ascii="Times New Roman" w:hAnsi="Times New Roman"/>
          <w:sz w:val="24"/>
          <w:szCs w:val="24"/>
        </w:rPr>
        <w:tab/>
        <w:t>Janie Valdes</w:t>
      </w:r>
    </w:p>
    <w:p w:rsidR="002745D2" w:rsidRDefault="002745D2" w:rsidP="002745D2">
      <w:pPr>
        <w:pStyle w:val="ListParagraph"/>
        <w:spacing w:after="0" w:line="240" w:lineRule="auto"/>
        <w:rPr>
          <w:rFonts w:ascii="Times New Roman" w:hAnsi="Times New Roman"/>
          <w:sz w:val="24"/>
          <w:szCs w:val="24"/>
        </w:rPr>
      </w:pPr>
      <w:r w:rsidRPr="000571EE">
        <w:rPr>
          <w:rFonts w:ascii="Times New Roman" w:hAnsi="Times New Roman"/>
          <w:sz w:val="24"/>
          <w:szCs w:val="24"/>
        </w:rPr>
        <w:t>Tom Breslin</w:t>
      </w:r>
      <w:r w:rsidRPr="000571EE">
        <w:rPr>
          <w:rFonts w:ascii="Times New Roman" w:hAnsi="Times New Roman"/>
          <w:sz w:val="24"/>
          <w:szCs w:val="24"/>
        </w:rPr>
        <w:tab/>
      </w:r>
      <w:r w:rsidRPr="000571EE">
        <w:rPr>
          <w:rFonts w:ascii="Times New Roman" w:hAnsi="Times New Roman"/>
          <w:sz w:val="24"/>
          <w:szCs w:val="24"/>
        </w:rPr>
        <w:tab/>
      </w:r>
      <w:r w:rsidRPr="000571EE">
        <w:rPr>
          <w:rFonts w:ascii="Times New Roman" w:hAnsi="Times New Roman"/>
          <w:sz w:val="24"/>
          <w:szCs w:val="24"/>
        </w:rPr>
        <w:tab/>
      </w:r>
      <w:r w:rsidRPr="000571EE">
        <w:rPr>
          <w:rFonts w:ascii="Times New Roman" w:hAnsi="Times New Roman"/>
          <w:sz w:val="24"/>
          <w:szCs w:val="24"/>
        </w:rPr>
        <w:tab/>
        <w:t xml:space="preserve">Sonja </w:t>
      </w:r>
      <w:proofErr w:type="spellStart"/>
      <w:r w:rsidRPr="000571EE">
        <w:rPr>
          <w:rFonts w:ascii="Times New Roman" w:hAnsi="Times New Roman"/>
          <w:sz w:val="24"/>
          <w:szCs w:val="24"/>
        </w:rPr>
        <w:t>Montas</w:t>
      </w:r>
      <w:proofErr w:type="spellEnd"/>
      <w:r w:rsidRPr="000571EE">
        <w:rPr>
          <w:rFonts w:ascii="Times New Roman" w:hAnsi="Times New Roman"/>
          <w:sz w:val="24"/>
          <w:szCs w:val="24"/>
        </w:rPr>
        <w:t>-Hunger</w:t>
      </w:r>
      <w:r w:rsidRPr="000571EE">
        <w:rPr>
          <w:rFonts w:ascii="Times New Roman" w:hAnsi="Times New Roman"/>
          <w:sz w:val="24"/>
          <w:szCs w:val="24"/>
        </w:rPr>
        <w:tab/>
      </w:r>
      <w:r w:rsidRPr="000571EE">
        <w:rPr>
          <w:rFonts w:ascii="Times New Roman" w:hAnsi="Times New Roman"/>
          <w:sz w:val="24"/>
          <w:szCs w:val="24"/>
        </w:rPr>
        <w:tab/>
      </w:r>
    </w:p>
    <w:p w:rsidR="002745D2" w:rsidRDefault="002745D2" w:rsidP="002745D2">
      <w:pPr>
        <w:pStyle w:val="ListParagraph"/>
        <w:spacing w:after="0" w:line="240" w:lineRule="auto"/>
        <w:rPr>
          <w:rFonts w:ascii="Times New Roman" w:hAnsi="Times New Roman"/>
          <w:sz w:val="24"/>
          <w:szCs w:val="24"/>
        </w:rPr>
      </w:pPr>
      <w:r>
        <w:rPr>
          <w:rFonts w:ascii="Times New Roman" w:hAnsi="Times New Roman"/>
          <w:sz w:val="24"/>
          <w:szCs w:val="24"/>
        </w:rPr>
        <w:t xml:space="preserve">Vanessa Zach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Stephanie </w:t>
      </w:r>
      <w:proofErr w:type="spellStart"/>
      <w:r>
        <w:rPr>
          <w:rFonts w:ascii="Times New Roman" w:hAnsi="Times New Roman"/>
          <w:sz w:val="24"/>
          <w:szCs w:val="24"/>
        </w:rPr>
        <w:t>Fajre</w:t>
      </w:r>
      <w:proofErr w:type="spellEnd"/>
    </w:p>
    <w:p w:rsidR="002745D2" w:rsidRDefault="002745D2" w:rsidP="002745D2">
      <w:pPr>
        <w:pStyle w:val="ListParagraph"/>
        <w:spacing w:after="0" w:line="240" w:lineRule="auto"/>
        <w:rPr>
          <w:rFonts w:ascii="Times New Roman" w:hAnsi="Times New Roman"/>
          <w:sz w:val="24"/>
          <w:szCs w:val="24"/>
        </w:rPr>
      </w:pPr>
    </w:p>
    <w:p w:rsidR="002745D2" w:rsidRPr="000571EE" w:rsidRDefault="002745D2" w:rsidP="002745D2">
      <w:pPr>
        <w:pStyle w:val="ListParagraph"/>
        <w:spacing w:after="0" w:line="240" w:lineRule="auto"/>
        <w:rPr>
          <w:sz w:val="24"/>
          <w:szCs w:val="24"/>
        </w:rPr>
      </w:pPr>
      <w:r w:rsidRPr="000571EE">
        <w:rPr>
          <w:rFonts w:ascii="Times New Roman" w:hAnsi="Times New Roman"/>
          <w:i/>
          <w:sz w:val="24"/>
          <w:szCs w:val="24"/>
        </w:rPr>
        <w:t>Thank you</w:t>
      </w:r>
      <w:r w:rsidRPr="000571EE">
        <w:rPr>
          <w:sz w:val="24"/>
          <w:szCs w:val="24"/>
        </w:rPr>
        <w:t>!</w:t>
      </w:r>
    </w:p>
    <w:p w:rsidR="002745D2" w:rsidRDefault="002745D2" w:rsidP="002745D2">
      <w:pPr>
        <w:spacing w:after="200" w:line="276" w:lineRule="auto"/>
        <w:jc w:val="center"/>
        <w:rPr>
          <w:rFonts w:ascii="Calibri" w:eastAsia="Calibri" w:hAnsi="Calibri"/>
          <w:sz w:val="22"/>
          <w:szCs w:val="22"/>
        </w:rPr>
      </w:pPr>
    </w:p>
    <w:p w:rsidR="002745D2" w:rsidRPr="00784E76" w:rsidRDefault="002745D2" w:rsidP="002745D2">
      <w:pPr>
        <w:spacing w:after="200" w:line="276" w:lineRule="auto"/>
        <w:jc w:val="center"/>
        <w:rPr>
          <w:rFonts w:ascii="Calibri" w:eastAsia="Calibri" w:hAnsi="Calibri"/>
          <w:b/>
          <w:sz w:val="32"/>
          <w:szCs w:val="32"/>
        </w:rPr>
      </w:pPr>
      <w:r w:rsidRPr="00784E76">
        <w:rPr>
          <w:rFonts w:ascii="Calibri" w:eastAsia="Calibri" w:hAnsi="Calibri"/>
          <w:b/>
          <w:sz w:val="32"/>
          <w:szCs w:val="32"/>
        </w:rPr>
        <w:t>Addendum</w:t>
      </w:r>
    </w:p>
    <w:p w:rsidR="002745D2" w:rsidRPr="00784E76" w:rsidRDefault="002745D2" w:rsidP="002745D2">
      <w:pPr>
        <w:spacing w:after="200" w:line="276" w:lineRule="auto"/>
        <w:rPr>
          <w:rFonts w:ascii="Calibri" w:eastAsia="Calibri" w:hAnsi="Calibri"/>
          <w:sz w:val="32"/>
          <w:szCs w:val="32"/>
        </w:rPr>
      </w:pPr>
      <w:r w:rsidRPr="00784E76">
        <w:rPr>
          <w:rFonts w:ascii="Calibri" w:eastAsia="Calibri" w:hAnsi="Calibri"/>
          <w:sz w:val="32"/>
          <w:szCs w:val="32"/>
        </w:rPr>
        <w:t>Pleas</w:t>
      </w:r>
      <w:r>
        <w:rPr>
          <w:rFonts w:ascii="Calibri" w:eastAsia="Calibri" w:hAnsi="Calibri"/>
          <w:sz w:val="32"/>
          <w:szCs w:val="32"/>
        </w:rPr>
        <w:t xml:space="preserve">e take a few minutes to read from the </w:t>
      </w:r>
      <w:r w:rsidRPr="00784E76">
        <w:rPr>
          <w:rFonts w:ascii="Calibri" w:eastAsia="Calibri" w:hAnsi="Calibri"/>
          <w:sz w:val="32"/>
          <w:szCs w:val="32"/>
        </w:rPr>
        <w:t xml:space="preserve">Chronicle of Higher </w:t>
      </w:r>
      <w:r>
        <w:rPr>
          <w:rFonts w:ascii="Calibri" w:eastAsia="Calibri" w:hAnsi="Calibri"/>
          <w:sz w:val="32"/>
          <w:szCs w:val="32"/>
        </w:rPr>
        <w:t>Ed</w:t>
      </w:r>
    </w:p>
    <w:p w:rsidR="002745D2" w:rsidRDefault="002745D2" w:rsidP="002745D2">
      <w:pPr>
        <w:spacing w:after="200" w:line="276" w:lineRule="auto"/>
        <w:rPr>
          <w:rFonts w:ascii="Arial" w:hAnsi="Arial" w:cs="Arial"/>
          <w:b/>
          <w:bCs/>
          <w:color w:val="555555"/>
          <w:sz w:val="19"/>
          <w:szCs w:val="19"/>
        </w:rPr>
      </w:pPr>
      <w:hyperlink r:id="rId5" w:tgtFrame="_blank" w:history="1">
        <w:r w:rsidRPr="00784E76">
          <w:rPr>
            <w:rFonts w:ascii="Arial" w:hAnsi="Arial" w:cs="Arial"/>
            <w:b/>
            <w:bCs/>
            <w:color w:val="0000FF"/>
            <w:sz w:val="28"/>
            <w:szCs w:val="28"/>
            <w:u w:val="single"/>
          </w:rPr>
          <w:t>http://chronicle.com/article/In-a-Fake-Online-Class-With/234687</w:t>
        </w:r>
      </w:hyperlink>
      <w:r>
        <w:rPr>
          <w:rFonts w:ascii="Arial" w:hAnsi="Arial" w:cs="Arial"/>
          <w:b/>
          <w:bCs/>
          <w:color w:val="555555"/>
          <w:sz w:val="19"/>
          <w:szCs w:val="19"/>
        </w:rPr>
        <w:t xml:space="preserve"> </w:t>
      </w:r>
    </w:p>
    <w:p w:rsidR="00FB2515" w:rsidRPr="002745D2" w:rsidRDefault="002745D2" w:rsidP="002745D2">
      <w:pPr>
        <w:spacing w:after="200" w:line="276" w:lineRule="auto"/>
        <w:rPr>
          <w:rFonts w:ascii="Calibri" w:eastAsia="Calibri" w:hAnsi="Calibri"/>
        </w:rPr>
      </w:pPr>
      <w:r>
        <w:rPr>
          <w:rFonts w:ascii="Arial" w:hAnsi="Arial" w:cs="Arial"/>
          <w:b/>
          <w:bCs/>
          <w:color w:val="555555"/>
          <w:sz w:val="19"/>
          <w:szCs w:val="19"/>
        </w:rPr>
        <w:br/>
      </w:r>
      <w:r w:rsidRPr="00784E76">
        <w:rPr>
          <w:rFonts w:ascii="Calibri" w:eastAsia="Calibri" w:hAnsi="Calibri"/>
          <w:sz w:val="36"/>
          <w:szCs w:val="36"/>
        </w:rPr>
        <w:t>These are website advertising to do homework and exams</w:t>
      </w:r>
      <w:r>
        <w:rPr>
          <w:rFonts w:ascii="Arial" w:hAnsi="Arial" w:cs="Arial"/>
          <w:b/>
          <w:bCs/>
          <w:color w:val="555555"/>
          <w:sz w:val="19"/>
          <w:szCs w:val="19"/>
        </w:rPr>
        <w:br/>
      </w:r>
      <w:hyperlink r:id="rId6" w:tgtFrame="_blank" w:history="1">
        <w:r w:rsidRPr="00784E76">
          <w:rPr>
            <w:rFonts w:ascii="Arial" w:hAnsi="Arial" w:cs="Arial"/>
            <w:b/>
            <w:bCs/>
            <w:color w:val="0000FF"/>
            <w:u w:val="single"/>
          </w:rPr>
          <w:t>http://www.boostmygrade.com/</w:t>
        </w:r>
      </w:hyperlink>
      <w:r w:rsidRPr="00784E76">
        <w:rPr>
          <w:rFonts w:ascii="Arial" w:hAnsi="Arial" w:cs="Arial"/>
          <w:b/>
          <w:bCs/>
          <w:color w:val="555555"/>
        </w:rPr>
        <w:br/>
      </w:r>
      <w:r w:rsidRPr="00784E76">
        <w:rPr>
          <w:rFonts w:ascii="Arial" w:hAnsi="Arial" w:cs="Arial"/>
          <w:b/>
          <w:bCs/>
          <w:color w:val="555555"/>
        </w:rPr>
        <w:br/>
      </w:r>
      <w:hyperlink r:id="rId7" w:tgtFrame="_blank" w:history="1">
        <w:r w:rsidRPr="00784E76">
          <w:rPr>
            <w:rFonts w:ascii="Arial" w:hAnsi="Arial" w:cs="Arial"/>
            <w:b/>
            <w:bCs/>
            <w:color w:val="0000FF"/>
            <w:u w:val="single"/>
          </w:rPr>
          <w:t>https://www.onlineclasshelpers.com/</w:t>
        </w:r>
      </w:hyperlink>
      <w:r w:rsidRPr="00784E76">
        <w:rPr>
          <w:rFonts w:ascii="Arial" w:hAnsi="Arial" w:cs="Arial"/>
          <w:b/>
          <w:bCs/>
          <w:color w:val="555555"/>
        </w:rPr>
        <w:br/>
      </w:r>
      <w:r w:rsidRPr="00784E76">
        <w:rPr>
          <w:rFonts w:ascii="Arial" w:hAnsi="Arial" w:cs="Arial"/>
          <w:b/>
          <w:bCs/>
          <w:color w:val="555555"/>
        </w:rPr>
        <w:br/>
      </w:r>
      <w:hyperlink r:id="rId8" w:tgtFrame="_blank" w:history="1">
        <w:r w:rsidRPr="00784E76">
          <w:rPr>
            <w:rFonts w:ascii="Arial" w:hAnsi="Arial" w:cs="Arial"/>
            <w:b/>
            <w:bCs/>
            <w:color w:val="0000FF"/>
            <w:u w:val="single"/>
          </w:rPr>
          <w:t>https://search.yahoo.com/yhs/search?p=do+my+online+course+for+me&amp;ei=UTF-8&amp;hspart=mozilla&amp;hsimp=yhs-001</w:t>
        </w:r>
      </w:hyperlink>
      <w:r w:rsidRPr="00784E76">
        <w:rPr>
          <w:rFonts w:ascii="Arial" w:hAnsi="Arial" w:cs="Arial"/>
          <w:b/>
          <w:bCs/>
          <w:color w:val="555555"/>
        </w:rPr>
        <w:br/>
      </w:r>
      <w:r w:rsidRPr="00784E76">
        <w:rPr>
          <w:rFonts w:ascii="Arial" w:hAnsi="Arial" w:cs="Arial"/>
          <w:b/>
          <w:bCs/>
          <w:color w:val="555555"/>
        </w:rPr>
        <w:br/>
      </w:r>
      <w:hyperlink r:id="rId9" w:tgtFrame="_blank" w:history="1">
        <w:r w:rsidRPr="00784E76">
          <w:rPr>
            <w:rFonts w:ascii="Arial" w:hAnsi="Arial" w:cs="Arial"/>
            <w:b/>
            <w:bCs/>
            <w:color w:val="0000FF"/>
            <w:u w:val="single"/>
          </w:rPr>
          <w:t>http://www.takemyclass4me.com/</w:t>
        </w:r>
      </w:hyperlink>
      <w:r w:rsidRPr="00784E76">
        <w:rPr>
          <w:rFonts w:ascii="Arial" w:hAnsi="Arial" w:cs="Arial"/>
          <w:b/>
          <w:bCs/>
          <w:color w:val="555555"/>
        </w:rPr>
        <w:br/>
      </w:r>
      <w:r w:rsidRPr="00784E76">
        <w:rPr>
          <w:rFonts w:ascii="Arial" w:hAnsi="Arial" w:cs="Arial"/>
          <w:b/>
          <w:bCs/>
          <w:color w:val="555555"/>
        </w:rPr>
        <w:br/>
      </w:r>
      <w:hyperlink r:id="rId10" w:tgtFrame="_blank" w:history="1">
        <w:r w:rsidRPr="00784E76">
          <w:rPr>
            <w:rFonts w:ascii="Arial" w:hAnsi="Arial" w:cs="Arial"/>
            <w:b/>
            <w:bCs/>
            <w:color w:val="0000FF"/>
            <w:u w:val="single"/>
          </w:rPr>
          <w:t>https://www.noneedtostudy.com/myclass/take-online/</w:t>
        </w:r>
      </w:hyperlink>
      <w:r w:rsidRPr="00784E76">
        <w:rPr>
          <w:rFonts w:ascii="Arial" w:hAnsi="Arial" w:cs="Arial"/>
          <w:b/>
          <w:bCs/>
          <w:color w:val="555555"/>
        </w:rPr>
        <w:br/>
      </w:r>
      <w:r w:rsidRPr="00784E76">
        <w:rPr>
          <w:rFonts w:ascii="Arial" w:hAnsi="Arial" w:cs="Arial"/>
          <w:b/>
          <w:bCs/>
          <w:color w:val="555555"/>
        </w:rPr>
        <w:br/>
      </w:r>
      <w:hyperlink r:id="rId11" w:tgtFrame="_blank" w:history="1">
        <w:r w:rsidRPr="00784E76">
          <w:rPr>
            <w:rFonts w:ascii="Arial" w:hAnsi="Arial" w:cs="Arial"/>
            <w:b/>
            <w:bCs/>
            <w:color w:val="0000FF"/>
            <w:u w:val="single"/>
          </w:rPr>
          <w:t>https://www.facebook.com/takemyonlineclass</w:t>
        </w:r>
      </w:hyperlink>
      <w:r w:rsidRPr="00784E76">
        <w:rPr>
          <w:rFonts w:ascii="Arial" w:hAnsi="Arial" w:cs="Arial"/>
          <w:b/>
          <w:bCs/>
          <w:color w:val="555555"/>
        </w:rPr>
        <w:br/>
      </w:r>
      <w:r w:rsidRPr="00784E76">
        <w:rPr>
          <w:rFonts w:ascii="Arial" w:hAnsi="Arial" w:cs="Arial"/>
          <w:b/>
          <w:bCs/>
          <w:color w:val="555555"/>
        </w:rPr>
        <w:br/>
      </w:r>
      <w:hyperlink r:id="rId12" w:tgtFrame="_blank" w:history="1">
        <w:r w:rsidRPr="00784E76">
          <w:rPr>
            <w:rFonts w:ascii="Arial" w:hAnsi="Arial" w:cs="Arial"/>
            <w:b/>
            <w:bCs/>
            <w:color w:val="0000FF"/>
            <w:u w:val="single"/>
          </w:rPr>
          <w:t>https://www.onlineclasshelp.com/</w:t>
        </w:r>
      </w:hyperlink>
      <w:bookmarkStart w:id="0" w:name="_GoBack"/>
      <w:bookmarkEnd w:id="0"/>
    </w:p>
    <w:sectPr w:rsidR="00FB2515" w:rsidRPr="0027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10EA1"/>
    <w:multiLevelType w:val="hybridMultilevel"/>
    <w:tmpl w:val="EAC6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2"/>
    <w:rsid w:val="002745D2"/>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30DBE-EB06-4E3A-8312-1E42FA34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745D2"/>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2745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yahoo.com/yhs/search?p=do+my+online+course+for+me&amp;ei=UTF-8&amp;hspart=mozilla&amp;hsimp=yhs-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classhelpers.com/" TargetMode="External"/><Relationship Id="rId12" Type="http://schemas.openxmlformats.org/officeDocument/2006/relationships/hyperlink" Target="https://www.onlineclasshe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stmygrade.com/" TargetMode="External"/><Relationship Id="rId11" Type="http://schemas.openxmlformats.org/officeDocument/2006/relationships/hyperlink" Target="https://www.facebook.com/takemyonlineclass" TargetMode="External"/><Relationship Id="rId5" Type="http://schemas.openxmlformats.org/officeDocument/2006/relationships/hyperlink" Target="http://chronicle.com/article/In-a-Fake-Online-Class-With/234687" TargetMode="External"/><Relationship Id="rId10" Type="http://schemas.openxmlformats.org/officeDocument/2006/relationships/hyperlink" Target="https://www.noneedtostudy.com/myclass/take-online/" TargetMode="External"/><Relationship Id="rId4" Type="http://schemas.openxmlformats.org/officeDocument/2006/relationships/webSettings" Target="webSettings.xml"/><Relationship Id="rId9" Type="http://schemas.openxmlformats.org/officeDocument/2006/relationships/hyperlink" Target="http://www.takemyclass4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2016-05-04T13:53:00Z</dcterms:created>
  <dcterms:modified xsi:type="dcterms:W3CDTF">2016-05-04T13:54:00Z</dcterms:modified>
</cp:coreProperties>
</file>